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89B3E" w14:textId="59109DC4" w:rsidR="007B45D5" w:rsidRPr="007B45D5" w:rsidRDefault="007B45D5" w:rsidP="007B45D5">
      <w:pPr>
        <w:pBdr>
          <w:bottom w:val="single" w:sz="6" w:space="0" w:color="CCCCCC"/>
        </w:pBdr>
        <w:ind w:left="720"/>
        <w:rPr>
          <w:rFonts w:ascii="Helvetica" w:eastAsia="Times New Roman" w:hAnsi="Helvetica" w:cs="Helvetica"/>
          <w:color w:val="444444"/>
          <w:sz w:val="21"/>
          <w:szCs w:val="21"/>
          <w:lang w:eastAsia="en-IE"/>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7B45D5" w:rsidRPr="007B45D5" w14:paraId="207B0B75" w14:textId="77777777" w:rsidTr="007B45D5">
        <w:trPr>
          <w:tblCellSpacing w:w="0" w:type="dxa"/>
          <w:jc w:val="center"/>
        </w:trPr>
        <w:tc>
          <w:tcPr>
            <w:tcW w:w="20235" w:type="dxa"/>
            <w:shd w:val="clear" w:color="auto" w:fill="FFFFFF"/>
            <w:hideMark/>
          </w:tcPr>
          <w:tbl>
            <w:tblPr>
              <w:tblW w:w="9900" w:type="dxa"/>
              <w:jc w:val="center"/>
              <w:tblCellSpacing w:w="0" w:type="dxa"/>
              <w:tblCellMar>
                <w:left w:w="0" w:type="dxa"/>
                <w:right w:w="0" w:type="dxa"/>
              </w:tblCellMar>
              <w:tblLook w:val="04A0" w:firstRow="1" w:lastRow="0" w:firstColumn="1" w:lastColumn="0" w:noHBand="0" w:noVBand="1"/>
            </w:tblPr>
            <w:tblGrid>
              <w:gridCol w:w="9026"/>
            </w:tblGrid>
            <w:tr w:rsidR="007B45D5" w:rsidRPr="007B45D5" w14:paraId="23F715F4"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B45D5" w:rsidRPr="007B45D5" w14:paraId="0464728D" w14:textId="77777777">
                    <w:trPr>
                      <w:tblCellSpacing w:w="0" w:type="dxa"/>
                    </w:trPr>
                    <w:tc>
                      <w:tcPr>
                        <w:tcW w:w="5000" w:type="pct"/>
                        <w:shd w:val="clear" w:color="auto" w:fill="FFFFFF"/>
                        <w:tcMar>
                          <w:top w:w="600" w:type="dxa"/>
                          <w:left w:w="0" w:type="dxa"/>
                          <w:bottom w:w="60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B45D5" w:rsidRPr="007B45D5" w14:paraId="0E7506CC" w14:textId="77777777">
                          <w:trPr>
                            <w:tblCellSpacing w:w="0" w:type="dxa"/>
                          </w:trPr>
                          <w:tc>
                            <w:tcPr>
                              <w:tcW w:w="0" w:type="auto"/>
                              <w:tcMar>
                                <w:top w:w="0" w:type="dxa"/>
                                <w:left w:w="600" w:type="dxa"/>
                                <w:bottom w:w="0" w:type="dxa"/>
                                <w:right w:w="600" w:type="dxa"/>
                              </w:tcMar>
                              <w:hideMark/>
                            </w:tcPr>
                            <w:p w14:paraId="7D284F3E" w14:textId="77777777" w:rsidR="007B45D5" w:rsidRPr="007B45D5" w:rsidRDefault="007B45D5" w:rsidP="007B45D5">
                              <w:pPr>
                                <w:jc w:val="center"/>
                                <w:rPr>
                                  <w:rFonts w:ascii="Helvetica" w:eastAsia="Times New Roman" w:hAnsi="Helvetica" w:cs="Helvetica"/>
                                  <w:color w:val="000000"/>
                                  <w:sz w:val="27"/>
                                  <w:szCs w:val="27"/>
                                  <w:lang w:eastAsia="en-IE"/>
                                </w:rPr>
                              </w:pPr>
                              <w:hyperlink r:id="rId5" w:history="1">
                                <w:r w:rsidRPr="007B45D5">
                                  <w:rPr>
                                    <w:rFonts w:ascii="Helvetica" w:eastAsia="Times New Roman" w:hAnsi="Helvetica" w:cs="Helvetica"/>
                                    <w:color w:val="000000"/>
                                    <w:sz w:val="27"/>
                                    <w:szCs w:val="27"/>
                                    <w:u w:val="single"/>
                                    <w:lang w:eastAsia="en-IE"/>
                                  </w:rPr>
                                  <w:t>View this email in your browser</w:t>
                                </w:r>
                              </w:hyperlink>
                            </w:p>
                          </w:tc>
                        </w:tr>
                        <w:tr w:rsidR="007B45D5" w:rsidRPr="007B45D5" w14:paraId="1E1022AF" w14:textId="77777777">
                          <w:trPr>
                            <w:tblCellSpacing w:w="0" w:type="dxa"/>
                          </w:trPr>
                          <w:tc>
                            <w:tcPr>
                              <w:tcW w:w="0" w:type="auto"/>
                              <w:tcMar>
                                <w:top w:w="360" w:type="dxa"/>
                                <w:left w:w="600" w:type="dxa"/>
                                <w:bottom w:w="0" w:type="dxa"/>
                                <w:right w:w="600" w:type="dxa"/>
                              </w:tcMar>
                              <w:hideMark/>
                            </w:tcPr>
                            <w:p w14:paraId="3A926A98" w14:textId="77777777" w:rsidR="007B45D5" w:rsidRPr="007B45D5" w:rsidRDefault="007B45D5" w:rsidP="007B45D5">
                              <w:pPr>
                                <w:jc w:val="right"/>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18th Edition</w:t>
                              </w:r>
                            </w:p>
                          </w:tc>
                        </w:tr>
                        <w:tr w:rsidR="007B45D5" w:rsidRPr="007B45D5" w14:paraId="26331533" w14:textId="77777777">
                          <w:trPr>
                            <w:tblCellSpacing w:w="0" w:type="dxa"/>
                          </w:trPr>
                          <w:tc>
                            <w:tcPr>
                              <w:tcW w:w="0" w:type="auto"/>
                              <w:tcMar>
                                <w:top w:w="360" w:type="dxa"/>
                                <w:left w:w="600" w:type="dxa"/>
                                <w:bottom w:w="0" w:type="dxa"/>
                                <w:right w:w="600" w:type="dxa"/>
                              </w:tcMar>
                              <w:hideMark/>
                            </w:tcPr>
                            <w:p w14:paraId="6C0F68C4"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sz w:val="24"/>
                                  <w:szCs w:val="24"/>
                                  <w:lang w:eastAsia="en-IE"/>
                                </w:rPr>
                                <w:drawing>
                                  <wp:inline distT="0" distB="0" distL="0" distR="0" wp14:anchorId="2B7352BC" wp14:editId="0239B7DD">
                                    <wp:extent cx="5514975" cy="123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238250"/>
                                            </a:xfrm>
                                            <a:prstGeom prst="rect">
                                              <a:avLst/>
                                            </a:prstGeom>
                                            <a:noFill/>
                                            <a:ln>
                                              <a:noFill/>
                                            </a:ln>
                                          </pic:spPr>
                                        </pic:pic>
                                      </a:graphicData>
                                    </a:graphic>
                                  </wp:inline>
                                </w:drawing>
                              </w:r>
                            </w:p>
                          </w:tc>
                        </w:tr>
                        <w:tr w:rsidR="007B45D5" w:rsidRPr="007B45D5" w14:paraId="15A54AE1" w14:textId="77777777">
                          <w:trPr>
                            <w:tblCellSpacing w:w="0" w:type="dxa"/>
                          </w:trPr>
                          <w:tc>
                            <w:tcPr>
                              <w:tcW w:w="0" w:type="auto"/>
                              <w:tcMar>
                                <w:top w:w="36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B45D5" w:rsidRPr="007B45D5" w14:paraId="616D3C7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B45D5" w:rsidRPr="007B45D5" w14:paraId="43464E05" w14:textId="77777777">
                                      <w:trPr>
                                        <w:tblCellSpacing w:w="0" w:type="dxa"/>
                                      </w:trPr>
                                      <w:tc>
                                        <w:tcPr>
                                          <w:tcW w:w="5000" w:type="pct"/>
                                          <w:shd w:val="clear" w:color="auto" w:fill="844776"/>
                                          <w:tcMar>
                                            <w:top w:w="180" w:type="dxa"/>
                                            <w:left w:w="0" w:type="dxa"/>
                                            <w:bottom w:w="18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B45D5" w:rsidRPr="007B45D5" w14:paraId="453E1F5C" w14:textId="77777777">
                                            <w:trPr>
                                              <w:tblCellSpacing w:w="0" w:type="dxa"/>
                                            </w:trPr>
                                            <w:tc>
                                              <w:tcPr>
                                                <w:tcW w:w="0" w:type="auto"/>
                                                <w:tcMar>
                                                  <w:top w:w="0" w:type="dxa"/>
                                                  <w:left w:w="600" w:type="dxa"/>
                                                  <w:bottom w:w="0" w:type="dxa"/>
                                                  <w:right w:w="600" w:type="dxa"/>
                                                </w:tcMar>
                                                <w:hideMark/>
                                              </w:tcPr>
                                              <w:p w14:paraId="10C111E2" w14:textId="77777777" w:rsidR="007B45D5" w:rsidRPr="007B45D5" w:rsidRDefault="007B45D5" w:rsidP="007B45D5">
                                                <w:pPr>
                                                  <w:spacing w:after="360"/>
                                                  <w:jc w:val="center"/>
                                                  <w:outlineLvl w:val="0"/>
                                                  <w:rPr>
                                                    <w:rFonts w:ascii="Helvetica" w:eastAsia="Times New Roman" w:hAnsi="Helvetica" w:cs="Helvetica"/>
                                                    <w:b/>
                                                    <w:bCs/>
                                                    <w:color w:val="000000"/>
                                                    <w:kern w:val="36"/>
                                                    <w:sz w:val="53"/>
                                                    <w:szCs w:val="53"/>
                                                    <w:lang w:eastAsia="en-IE"/>
                                                  </w:rPr>
                                                </w:pPr>
                                                <w:r w:rsidRPr="007B45D5">
                                                  <w:rPr>
                                                    <w:rFonts w:ascii="Helvetica" w:eastAsia="Times New Roman" w:hAnsi="Helvetica" w:cs="Helvetica"/>
                                                    <w:b/>
                                                    <w:bCs/>
                                                    <w:color w:val="FFFFFF"/>
                                                    <w:kern w:val="36"/>
                                                    <w:sz w:val="53"/>
                                                    <w:szCs w:val="53"/>
                                                    <w:lang w:eastAsia="en-IE"/>
                                                  </w:rPr>
                                                  <w:t>Justice Contact Update</w:t>
                                                </w:r>
                                              </w:p>
                                              <w:p w14:paraId="59D7C219" w14:textId="77777777" w:rsidR="007B45D5" w:rsidRPr="007B45D5" w:rsidRDefault="007B45D5" w:rsidP="007B45D5">
                                                <w:pPr>
                                                  <w:jc w:val="center"/>
                                                  <w:outlineLvl w:val="0"/>
                                                  <w:rPr>
                                                    <w:rFonts w:ascii="Helvetica" w:eastAsia="Times New Roman" w:hAnsi="Helvetica" w:cs="Helvetica"/>
                                                    <w:b/>
                                                    <w:bCs/>
                                                    <w:color w:val="000000"/>
                                                    <w:kern w:val="36"/>
                                                    <w:sz w:val="53"/>
                                                    <w:szCs w:val="53"/>
                                                    <w:lang w:eastAsia="en-IE"/>
                                                  </w:rPr>
                                                </w:pPr>
                                                <w:r w:rsidRPr="007B45D5">
                                                  <w:rPr>
                                                    <w:rFonts w:ascii="Helvetica" w:eastAsia="Times New Roman" w:hAnsi="Helvetica" w:cs="Helvetica"/>
                                                    <w:b/>
                                                    <w:bCs/>
                                                    <w:color w:val="FFFFFF"/>
                                                    <w:kern w:val="36"/>
                                                    <w:sz w:val="53"/>
                                                    <w:szCs w:val="53"/>
                                                    <w:lang w:eastAsia="en-IE"/>
                                                  </w:rPr>
                                                  <w:t>July 2021</w:t>
                                                </w:r>
                                              </w:p>
                                            </w:tc>
                                          </w:tr>
                                        </w:tbl>
                                        <w:p w14:paraId="7B45E3EF" w14:textId="77777777" w:rsidR="007B45D5" w:rsidRPr="007B45D5" w:rsidRDefault="007B45D5" w:rsidP="007B45D5">
                                          <w:pPr>
                                            <w:rPr>
                                              <w:rFonts w:ascii="Times New Roman" w:eastAsia="Times New Roman" w:hAnsi="Times New Roman" w:cs="Times New Roman"/>
                                              <w:sz w:val="24"/>
                                              <w:szCs w:val="24"/>
                                              <w:lang w:eastAsia="en-IE"/>
                                            </w:rPr>
                                          </w:pPr>
                                        </w:p>
                                      </w:tc>
                                    </w:tr>
                                  </w:tbl>
                                  <w:p w14:paraId="7B2BFBF1" w14:textId="77777777" w:rsidR="007B45D5" w:rsidRPr="007B45D5" w:rsidRDefault="007B45D5" w:rsidP="007B45D5">
                                    <w:pPr>
                                      <w:rPr>
                                        <w:rFonts w:ascii="Times New Roman" w:eastAsia="Times New Roman" w:hAnsi="Times New Roman" w:cs="Times New Roman"/>
                                        <w:sz w:val="24"/>
                                        <w:szCs w:val="24"/>
                                        <w:lang w:eastAsia="en-IE"/>
                                      </w:rPr>
                                    </w:pPr>
                                  </w:p>
                                </w:tc>
                              </w:tr>
                            </w:tbl>
                            <w:p w14:paraId="36B69600"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665706E3"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1D53B09A" w14:textId="77777777">
                                <w:trPr>
                                  <w:tblCellSpacing w:w="0" w:type="dxa"/>
                                </w:trPr>
                                <w:tc>
                                  <w:tcPr>
                                    <w:tcW w:w="0" w:type="auto"/>
                                    <w:shd w:val="clear" w:color="auto" w:fill="auto"/>
                                    <w:hideMark/>
                                  </w:tcPr>
                                  <w:p w14:paraId="01365B28" w14:textId="77777777" w:rsidR="007B45D5" w:rsidRPr="007B45D5" w:rsidRDefault="007B45D5" w:rsidP="007B45D5">
                                    <w:pPr>
                                      <w:rPr>
                                        <w:rFonts w:ascii="Times New Roman" w:eastAsia="Times New Roman" w:hAnsi="Times New Roman" w:cs="Times New Roman"/>
                                        <w:sz w:val="20"/>
                                        <w:szCs w:val="20"/>
                                        <w:lang w:eastAsia="en-IE"/>
                                      </w:rPr>
                                    </w:pPr>
                                  </w:p>
                                </w:tc>
                              </w:tr>
                            </w:tbl>
                            <w:p w14:paraId="2EAAB7B9"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61ECF8A7" w14:textId="77777777">
                          <w:trPr>
                            <w:tblCellSpacing w:w="0" w:type="dxa"/>
                          </w:trPr>
                          <w:tc>
                            <w:tcPr>
                              <w:tcW w:w="0" w:type="auto"/>
                              <w:tcMar>
                                <w:top w:w="360" w:type="dxa"/>
                                <w:left w:w="600" w:type="dxa"/>
                                <w:bottom w:w="0" w:type="dxa"/>
                                <w:right w:w="600" w:type="dxa"/>
                              </w:tcMar>
                              <w:hideMark/>
                            </w:tcPr>
                            <w:p w14:paraId="33B03062" w14:textId="77777777" w:rsidR="007B45D5" w:rsidRPr="007B45D5" w:rsidRDefault="007B45D5" w:rsidP="007B45D5">
                              <w:pPr>
                                <w:spacing w:after="360"/>
                                <w:jc w:val="center"/>
                                <w:outlineLvl w:val="0"/>
                                <w:rPr>
                                  <w:rFonts w:ascii="Helvetica" w:eastAsia="Times New Roman" w:hAnsi="Helvetica" w:cs="Helvetica"/>
                                  <w:b/>
                                  <w:bCs/>
                                  <w:color w:val="000000"/>
                                  <w:kern w:val="36"/>
                                  <w:sz w:val="53"/>
                                  <w:szCs w:val="53"/>
                                  <w:lang w:eastAsia="en-IE"/>
                                </w:rPr>
                              </w:pPr>
                              <w:r w:rsidRPr="007B45D5">
                                <w:rPr>
                                  <w:rFonts w:ascii="Helvetica" w:eastAsia="Times New Roman" w:hAnsi="Helvetica" w:cs="Helvetica"/>
                                  <w:b/>
                                  <w:bCs/>
                                  <w:color w:val="000000"/>
                                  <w:kern w:val="36"/>
                                  <w:sz w:val="53"/>
                                  <w:szCs w:val="53"/>
                                  <w:lang w:eastAsia="en-IE"/>
                                </w:rPr>
                                <w:t>Spirituality and Charism Reflection</w:t>
                              </w:r>
                            </w:p>
                            <w:p w14:paraId="093CEFC7" w14:textId="77777777" w:rsidR="007B45D5" w:rsidRPr="007B45D5" w:rsidRDefault="007B45D5" w:rsidP="007B45D5">
                              <w:pPr>
                                <w:spacing w:after="360"/>
                                <w:jc w:val="center"/>
                                <w:outlineLvl w:val="2"/>
                                <w:rPr>
                                  <w:rFonts w:ascii="Helvetica" w:eastAsia="Times New Roman" w:hAnsi="Helvetica" w:cs="Helvetica"/>
                                  <w:b/>
                                  <w:bCs/>
                                  <w:color w:val="000000"/>
                                  <w:sz w:val="34"/>
                                  <w:szCs w:val="34"/>
                                  <w:lang w:eastAsia="en-IE"/>
                                </w:rPr>
                              </w:pPr>
                              <w:r w:rsidRPr="007B45D5">
                                <w:rPr>
                                  <w:rFonts w:ascii="Helvetica" w:eastAsia="Times New Roman" w:hAnsi="Helvetica" w:cs="Helvetica"/>
                                  <w:b/>
                                  <w:bCs/>
                                  <w:color w:val="000000"/>
                                  <w:sz w:val="34"/>
                                  <w:szCs w:val="34"/>
                                  <w:lang w:eastAsia="en-IE"/>
                                </w:rPr>
                                <w:t xml:space="preserve">“Victims’ Voices Lead the </w:t>
                              </w:r>
                              <w:proofErr w:type="gramStart"/>
                              <w:r w:rsidRPr="007B45D5">
                                <w:rPr>
                                  <w:rFonts w:ascii="Helvetica" w:eastAsia="Times New Roman" w:hAnsi="Helvetica" w:cs="Helvetica"/>
                                  <w:b/>
                                  <w:bCs/>
                                  <w:color w:val="000000"/>
                                  <w:sz w:val="34"/>
                                  <w:szCs w:val="34"/>
                                  <w:lang w:eastAsia="en-IE"/>
                                </w:rPr>
                                <w:t>Way”</w:t>
                              </w:r>
                              <w:proofErr w:type="gramEnd"/>
                            </w:p>
                            <w:p w14:paraId="01C76669" w14:textId="77777777" w:rsidR="007B45D5" w:rsidRPr="007B45D5" w:rsidRDefault="007B45D5" w:rsidP="007B45D5">
                              <w:pPr>
                                <w:spacing w:after="360"/>
                                <w:jc w:val="center"/>
                                <w:rPr>
                                  <w:rFonts w:ascii="Helvetica" w:eastAsia="Times New Roman" w:hAnsi="Helvetica" w:cs="Helvetica"/>
                                  <w:color w:val="000000"/>
                                  <w:sz w:val="27"/>
                                  <w:szCs w:val="27"/>
                                  <w:lang w:eastAsia="en-IE"/>
                                </w:rPr>
                              </w:pPr>
                              <w:r w:rsidRPr="007B45D5">
                                <w:rPr>
                                  <w:rFonts w:ascii="Helvetica" w:eastAsia="Times New Roman" w:hAnsi="Helvetica" w:cs="Helvetica"/>
                                  <w:i/>
                                  <w:iCs/>
                                  <w:color w:val="000000"/>
                                  <w:sz w:val="27"/>
                                  <w:szCs w:val="27"/>
                                  <w:lang w:eastAsia="en-IE"/>
                                </w:rPr>
                                <w:t>World Day Against Trafficking in Persons</w:t>
                              </w:r>
                            </w:p>
                            <w:p w14:paraId="59B077B3"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i/>
                                  <w:iCs/>
                                  <w:color w:val="000000"/>
                                  <w:sz w:val="27"/>
                                  <w:szCs w:val="27"/>
                                  <w:lang w:eastAsia="en-IE"/>
                                </w:rPr>
                                <w:t>July 30, 2021</w:t>
                              </w:r>
                            </w:p>
                          </w:tc>
                        </w:tr>
                        <w:tr w:rsidR="007B45D5" w:rsidRPr="007B45D5" w14:paraId="60088DEB" w14:textId="77777777">
                          <w:trPr>
                            <w:tblCellSpacing w:w="0" w:type="dxa"/>
                          </w:trPr>
                          <w:tc>
                            <w:tcPr>
                              <w:tcW w:w="0" w:type="auto"/>
                              <w:tcMar>
                                <w:top w:w="360" w:type="dxa"/>
                                <w:left w:w="600" w:type="dxa"/>
                                <w:bottom w:w="0" w:type="dxa"/>
                                <w:right w:w="600" w:type="dxa"/>
                              </w:tcMar>
                              <w:hideMark/>
                            </w:tcPr>
                            <w:p w14:paraId="5B0BFB5A"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This year’s theme puts victims of human trafficking at the </w:t>
                              </w:r>
                              <w:proofErr w:type="spellStart"/>
                              <w:r w:rsidRPr="007B45D5">
                                <w:rPr>
                                  <w:rFonts w:ascii="Helvetica" w:eastAsia="Times New Roman" w:hAnsi="Helvetica" w:cs="Helvetica"/>
                                  <w:color w:val="000000"/>
                                  <w:sz w:val="27"/>
                                  <w:szCs w:val="27"/>
                                  <w:lang w:eastAsia="en-IE"/>
                                </w:rPr>
                                <w:t>center</w:t>
                              </w:r>
                              <w:proofErr w:type="spellEnd"/>
                              <w:r w:rsidRPr="007B45D5">
                                <w:rPr>
                                  <w:rFonts w:ascii="Helvetica" w:eastAsia="Times New Roman" w:hAnsi="Helvetica" w:cs="Helvetica"/>
                                  <w:color w:val="000000"/>
                                  <w:sz w:val="27"/>
                                  <w:szCs w:val="27"/>
                                  <w:lang w:eastAsia="en-IE"/>
                                </w:rPr>
                                <w:t xml:space="preserve"> of the campaign and will highlight the importance of listening to and learning from survivors of human trafficking. The campaign portrays survivors as key actors in the fight against human trafficking and focusses on the crucial role they play in </w:t>
                              </w:r>
                              <w:r w:rsidRPr="007B45D5">
                                <w:rPr>
                                  <w:rFonts w:ascii="Helvetica" w:eastAsia="Times New Roman" w:hAnsi="Helvetica" w:cs="Helvetica"/>
                                  <w:color w:val="000000"/>
                                  <w:sz w:val="27"/>
                                  <w:szCs w:val="27"/>
                                  <w:lang w:eastAsia="en-IE"/>
                                </w:rPr>
                                <w:lastRenderedPageBreak/>
                                <w:t>establishing effective measures to prevent this crime, identify and rescue victims and support them on their road to rehabilitation.</w:t>
                              </w:r>
                            </w:p>
                            <w:p w14:paraId="75B69FFB"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As Presentation People we stand in support of the United Nation’s invitation to people of every nation to do all in their power to STOP this violence against human beings.</w:t>
                              </w:r>
                            </w:p>
                            <w:p w14:paraId="7A245CC9" w14:textId="77777777" w:rsidR="007B45D5" w:rsidRPr="007B45D5" w:rsidRDefault="007B45D5" w:rsidP="007B45D5">
                              <w:pP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Once again with one voice we lift our minds and hearts to St. Josephine </w:t>
                              </w:r>
                              <w:proofErr w:type="spellStart"/>
                              <w:r w:rsidRPr="007B45D5">
                                <w:rPr>
                                  <w:rFonts w:ascii="Helvetica" w:eastAsia="Times New Roman" w:hAnsi="Helvetica" w:cs="Helvetica"/>
                                  <w:color w:val="000000"/>
                                  <w:sz w:val="27"/>
                                  <w:szCs w:val="27"/>
                                  <w:lang w:eastAsia="en-IE"/>
                                </w:rPr>
                                <w:t>Bakhita</w:t>
                              </w:r>
                              <w:proofErr w:type="spellEnd"/>
                              <w:r w:rsidRPr="007B45D5">
                                <w:rPr>
                                  <w:rFonts w:ascii="Helvetica" w:eastAsia="Times New Roman" w:hAnsi="Helvetica" w:cs="Helvetica"/>
                                  <w:color w:val="000000"/>
                                  <w:sz w:val="27"/>
                                  <w:szCs w:val="27"/>
                                  <w:lang w:eastAsia="en-IE"/>
                                </w:rPr>
                                <w:t>. May her inspiration guide us in our desire and action to be part of bringing an end to this violence.</w:t>
                              </w:r>
                            </w:p>
                          </w:tc>
                        </w:tr>
                        <w:tr w:rsidR="007B45D5" w:rsidRPr="007B45D5" w14:paraId="09C3B591" w14:textId="77777777">
                          <w:trPr>
                            <w:tblCellSpacing w:w="0" w:type="dxa"/>
                          </w:trPr>
                          <w:tc>
                            <w:tcPr>
                              <w:tcW w:w="0" w:type="auto"/>
                              <w:tcMar>
                                <w:top w:w="360" w:type="dxa"/>
                                <w:left w:w="600" w:type="dxa"/>
                                <w:bottom w:w="0" w:type="dxa"/>
                                <w:right w:w="600" w:type="dxa"/>
                              </w:tcMar>
                              <w:hideMark/>
                            </w:tcPr>
                            <w:p w14:paraId="433956CC"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sz w:val="24"/>
                                  <w:szCs w:val="24"/>
                                  <w:lang w:eastAsia="en-IE"/>
                                </w:rPr>
                                <w:lastRenderedPageBreak/>
                                <w:drawing>
                                  <wp:inline distT="0" distB="0" distL="0" distR="0" wp14:anchorId="7B4F4A49" wp14:editId="2BE1CAC9">
                                    <wp:extent cx="4276725" cy="4276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4276725"/>
                                            </a:xfrm>
                                            <a:prstGeom prst="rect">
                                              <a:avLst/>
                                            </a:prstGeom>
                                            <a:noFill/>
                                            <a:ln>
                                              <a:noFill/>
                                            </a:ln>
                                          </pic:spPr>
                                        </pic:pic>
                                      </a:graphicData>
                                    </a:graphic>
                                  </wp:inline>
                                </w:drawing>
                              </w:r>
                            </w:p>
                          </w:tc>
                        </w:tr>
                        <w:tr w:rsidR="007B45D5" w:rsidRPr="007B45D5" w14:paraId="55B53947" w14:textId="77777777">
                          <w:trPr>
                            <w:tblCellSpacing w:w="0" w:type="dxa"/>
                          </w:trPr>
                          <w:tc>
                            <w:tcPr>
                              <w:tcW w:w="0" w:type="auto"/>
                              <w:tcMar>
                                <w:top w:w="360" w:type="dxa"/>
                                <w:left w:w="600" w:type="dxa"/>
                                <w:bottom w:w="0" w:type="dxa"/>
                                <w:right w:w="600" w:type="dxa"/>
                              </w:tcMar>
                              <w:hideMark/>
                            </w:tcPr>
                            <w:p w14:paraId="34192CE8" w14:textId="77777777" w:rsidR="007B45D5" w:rsidRPr="007B45D5" w:rsidRDefault="007B45D5" w:rsidP="007B45D5">
                              <w:pPr>
                                <w:spacing w:after="360"/>
                                <w:jc w:val="center"/>
                                <w:rPr>
                                  <w:rFonts w:ascii="Helvetica" w:eastAsia="Times New Roman" w:hAnsi="Helvetica" w:cs="Helvetica"/>
                                  <w:color w:val="000000"/>
                                  <w:sz w:val="27"/>
                                  <w:szCs w:val="27"/>
                                  <w:lang w:eastAsia="en-IE"/>
                                </w:rPr>
                              </w:pPr>
                              <w:r w:rsidRPr="007B45D5">
                                <w:rPr>
                                  <w:rFonts w:ascii="Helvetica" w:eastAsia="Times New Roman" w:hAnsi="Helvetica" w:cs="Helvetica"/>
                                  <w:i/>
                                  <w:iCs/>
                                  <w:color w:val="000000"/>
                                  <w:sz w:val="27"/>
                                  <w:szCs w:val="27"/>
                                  <w:lang w:eastAsia="en-IE"/>
                                </w:rPr>
                                <w:t>Close your eyes and imagine one person held in captivity…a woman, man, child, teenage girl/boy…</w:t>
                              </w:r>
                            </w:p>
                            <w:p w14:paraId="44DC80B8" w14:textId="77777777" w:rsidR="007B45D5" w:rsidRPr="007B45D5" w:rsidRDefault="007B45D5" w:rsidP="007B45D5">
                              <w:pPr>
                                <w:spacing w:after="360"/>
                                <w:jc w:val="center"/>
                                <w:rPr>
                                  <w:rFonts w:ascii="Helvetica" w:eastAsia="Times New Roman" w:hAnsi="Helvetica" w:cs="Helvetica"/>
                                  <w:color w:val="000000"/>
                                  <w:sz w:val="27"/>
                                  <w:szCs w:val="27"/>
                                  <w:lang w:eastAsia="en-IE"/>
                                </w:rPr>
                              </w:pPr>
                              <w:r w:rsidRPr="007B45D5">
                                <w:rPr>
                                  <w:rFonts w:ascii="Helvetica" w:eastAsia="Times New Roman" w:hAnsi="Helvetica" w:cs="Helvetica"/>
                                  <w:i/>
                                  <w:iCs/>
                                  <w:color w:val="000000"/>
                                  <w:sz w:val="27"/>
                                  <w:szCs w:val="27"/>
                                  <w:lang w:eastAsia="en-IE"/>
                                </w:rPr>
                                <w:lastRenderedPageBreak/>
                                <w:t>Look into this person’s eyes, what do you see, how do you feel? What can you imagine that he/she would say to you? How do you respond?</w:t>
                              </w:r>
                            </w:p>
                            <w:p w14:paraId="5A42F4C6"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i/>
                                  <w:iCs/>
                                  <w:color w:val="000000"/>
                                  <w:sz w:val="27"/>
                                  <w:szCs w:val="27"/>
                                  <w:lang w:eastAsia="en-IE"/>
                                </w:rPr>
                                <w:t>Can you hold this person in your heart as a friend for the month of July? Praying with, listening to, offering the care of Nano, and being the compassion of Jesus?</w:t>
                              </w:r>
                            </w:p>
                          </w:tc>
                        </w:tr>
                        <w:tr w:rsidR="007B45D5" w:rsidRPr="007B45D5" w14:paraId="0ED368EC" w14:textId="77777777">
                          <w:trPr>
                            <w:tblCellSpacing w:w="0" w:type="dxa"/>
                          </w:trPr>
                          <w:tc>
                            <w:tcPr>
                              <w:tcW w:w="0" w:type="auto"/>
                              <w:tcMar>
                                <w:top w:w="360" w:type="dxa"/>
                                <w:left w:w="600" w:type="dxa"/>
                                <w:bottom w:w="0" w:type="dxa"/>
                                <w:right w:w="600" w:type="dxa"/>
                              </w:tcMar>
                              <w:hideMark/>
                            </w:tcPr>
                            <w:p w14:paraId="24634178" w14:textId="77777777" w:rsidR="007B45D5" w:rsidRPr="007B45D5" w:rsidRDefault="007B45D5" w:rsidP="007B45D5">
                              <w:pPr>
                                <w:rPr>
                                  <w:rFonts w:ascii="Helvetica" w:eastAsia="Times New Roman" w:hAnsi="Helvetica" w:cs="Helvetica"/>
                                  <w:color w:val="000000"/>
                                  <w:sz w:val="27"/>
                                  <w:szCs w:val="27"/>
                                  <w:lang w:eastAsia="en-IE"/>
                                </w:rPr>
                              </w:pPr>
                              <w:r w:rsidRPr="007B45D5">
                                <w:rPr>
                                  <w:rFonts w:ascii="Helvetica" w:eastAsia="Times New Roman" w:hAnsi="Helvetica" w:cs="Helvetica"/>
                                  <w:i/>
                                  <w:iCs/>
                                  <w:color w:val="000000"/>
                                  <w:sz w:val="27"/>
                                  <w:szCs w:val="27"/>
                                  <w:lang w:eastAsia="en-IE"/>
                                </w:rPr>
                                <w:lastRenderedPageBreak/>
                                <w:t>Spirituality and Charism Committee</w:t>
                              </w:r>
                              <w:r w:rsidRPr="007B45D5">
                                <w:rPr>
                                  <w:rFonts w:ascii="Helvetica" w:eastAsia="Times New Roman" w:hAnsi="Helvetica" w:cs="Helvetica"/>
                                  <w:i/>
                                  <w:iCs/>
                                  <w:color w:val="202020"/>
                                  <w:sz w:val="27"/>
                                  <w:szCs w:val="27"/>
                                  <w:lang w:eastAsia="en-IE"/>
                                </w:rPr>
                                <w:br/>
                                <w:t>P</w:t>
                              </w:r>
                              <w:r w:rsidRPr="007B45D5">
                                <w:rPr>
                                  <w:rFonts w:ascii="Helvetica" w:eastAsia="Times New Roman" w:hAnsi="Helvetica" w:cs="Helvetica"/>
                                  <w:i/>
                                  <w:iCs/>
                                  <w:color w:val="000000"/>
                                  <w:sz w:val="27"/>
                                  <w:szCs w:val="27"/>
                                  <w:lang w:eastAsia="en-IE"/>
                                </w:rPr>
                                <w:t>resentation Sisters, Terry Abraham, Maria Lazzaro, &amp; Dorothy Scesny</w:t>
                              </w:r>
                            </w:p>
                          </w:tc>
                        </w:tr>
                        <w:tr w:rsidR="007B45D5" w:rsidRPr="007B45D5" w14:paraId="6C37D0E9" w14:textId="77777777">
                          <w:trPr>
                            <w:tblCellSpacing w:w="0" w:type="dxa"/>
                          </w:trPr>
                          <w:tc>
                            <w:tcPr>
                              <w:tcW w:w="0" w:type="auto"/>
                              <w:tcMar>
                                <w:top w:w="360" w:type="dxa"/>
                                <w:left w:w="600" w:type="dxa"/>
                                <w:bottom w:w="0" w:type="dxa"/>
                                <w:right w:w="600" w:type="dxa"/>
                              </w:tcMar>
                              <w:hideMark/>
                            </w:tcPr>
                            <w:p w14:paraId="5F6CCE6B" w14:textId="77777777" w:rsidR="007B45D5" w:rsidRPr="007B45D5" w:rsidRDefault="007B45D5" w:rsidP="007B45D5">
                              <w:pP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Icon written by Br. Claude Lane of Mount Angel Abbey</w:t>
                              </w:r>
                            </w:p>
                          </w:tc>
                        </w:tr>
                        <w:tr w:rsidR="007B45D5" w:rsidRPr="007B45D5" w14:paraId="71948C87" w14:textId="77777777">
                          <w:trPr>
                            <w:tblCellSpacing w:w="0" w:type="dxa"/>
                          </w:trPr>
                          <w:tc>
                            <w:tcPr>
                              <w:tcW w:w="0" w:type="auto"/>
                              <w:tcMar>
                                <w:top w:w="360" w:type="dxa"/>
                                <w:left w:w="600" w:type="dxa"/>
                                <w:bottom w:w="0" w:type="dxa"/>
                                <w:right w:w="600" w:type="dxa"/>
                              </w:tcMar>
                              <w:hideMark/>
                            </w:tcPr>
                            <w:p w14:paraId="34566605" w14:textId="77777777" w:rsidR="007B45D5" w:rsidRPr="007B45D5" w:rsidRDefault="007B45D5" w:rsidP="007B45D5">
                              <w:pPr>
                                <w:jc w:val="center"/>
                                <w:rPr>
                                  <w:rFonts w:ascii="Helvetica" w:eastAsia="Times New Roman" w:hAnsi="Helvetica" w:cs="Helvetica"/>
                                  <w:color w:val="000000"/>
                                  <w:sz w:val="27"/>
                                  <w:szCs w:val="27"/>
                                  <w:lang w:eastAsia="en-IE"/>
                                </w:rPr>
                              </w:pPr>
                              <w:hyperlink r:id="rId8" w:history="1">
                                <w:r w:rsidRPr="007B45D5">
                                  <w:rPr>
                                    <w:rFonts w:ascii="Helvetica" w:eastAsia="Times New Roman" w:hAnsi="Helvetica" w:cs="Helvetica"/>
                                    <w:color w:val="000000"/>
                                    <w:sz w:val="27"/>
                                    <w:szCs w:val="27"/>
                                    <w:u w:val="single"/>
                                    <w:lang w:eastAsia="en-IE"/>
                                  </w:rPr>
                                  <w:t>Click here for a copy of this month’s reflection</w:t>
                                </w:r>
                              </w:hyperlink>
                            </w:p>
                          </w:tc>
                        </w:tr>
                        <w:tr w:rsidR="007B45D5" w:rsidRPr="007B45D5" w14:paraId="53B81B26"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32197B5C" w14:textId="77777777">
                                <w:trPr>
                                  <w:tblCellSpacing w:w="0" w:type="dxa"/>
                                </w:trPr>
                                <w:tc>
                                  <w:tcPr>
                                    <w:tcW w:w="0" w:type="auto"/>
                                    <w:shd w:val="clear" w:color="auto" w:fill="auto"/>
                                    <w:hideMark/>
                                  </w:tcPr>
                                  <w:p w14:paraId="6AE01884" w14:textId="77777777" w:rsidR="007B45D5" w:rsidRPr="007B45D5" w:rsidRDefault="007B45D5" w:rsidP="007B45D5">
                                    <w:pPr>
                                      <w:rPr>
                                        <w:rFonts w:ascii="Helvetica" w:eastAsia="Times New Roman" w:hAnsi="Helvetica" w:cs="Helvetica"/>
                                        <w:color w:val="000000"/>
                                        <w:sz w:val="27"/>
                                        <w:szCs w:val="27"/>
                                        <w:lang w:eastAsia="en-IE"/>
                                      </w:rPr>
                                    </w:pPr>
                                  </w:p>
                                </w:tc>
                              </w:tr>
                            </w:tbl>
                            <w:p w14:paraId="169E588F"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7DCC7FF0" w14:textId="77777777">
                          <w:trPr>
                            <w:tblCellSpacing w:w="0" w:type="dxa"/>
                          </w:trPr>
                          <w:tc>
                            <w:tcPr>
                              <w:tcW w:w="0" w:type="auto"/>
                              <w:tcMar>
                                <w:top w:w="360" w:type="dxa"/>
                                <w:left w:w="600" w:type="dxa"/>
                                <w:bottom w:w="0" w:type="dxa"/>
                                <w:right w:w="600" w:type="dxa"/>
                              </w:tcMar>
                              <w:hideMark/>
                            </w:tcPr>
                            <w:p w14:paraId="58F6594B" w14:textId="77777777" w:rsidR="007B45D5" w:rsidRPr="007B45D5" w:rsidRDefault="007B45D5" w:rsidP="007B45D5">
                              <w:pPr>
                                <w:jc w:val="center"/>
                                <w:outlineLvl w:val="0"/>
                                <w:rPr>
                                  <w:rFonts w:ascii="Helvetica" w:eastAsia="Times New Roman" w:hAnsi="Helvetica" w:cs="Helvetica"/>
                                  <w:b/>
                                  <w:bCs/>
                                  <w:color w:val="000000"/>
                                  <w:kern w:val="36"/>
                                  <w:sz w:val="53"/>
                                  <w:szCs w:val="53"/>
                                  <w:lang w:eastAsia="en-IE"/>
                                </w:rPr>
                              </w:pPr>
                              <w:r w:rsidRPr="007B45D5">
                                <w:rPr>
                                  <w:rFonts w:ascii="Helvetica" w:eastAsia="Times New Roman" w:hAnsi="Helvetica" w:cs="Helvetica"/>
                                  <w:b/>
                                  <w:bCs/>
                                  <w:color w:val="000000"/>
                                  <w:kern w:val="36"/>
                                  <w:sz w:val="53"/>
                                  <w:szCs w:val="53"/>
                                  <w:lang w:eastAsia="en-IE"/>
                                </w:rPr>
                                <w:t>Programme Action Leader Update</w:t>
                              </w:r>
                            </w:p>
                          </w:tc>
                        </w:tr>
                        <w:tr w:rsidR="007B45D5" w:rsidRPr="007B45D5" w14:paraId="406F4540" w14:textId="77777777">
                          <w:trPr>
                            <w:tblCellSpacing w:w="0" w:type="dxa"/>
                          </w:trPr>
                          <w:tc>
                            <w:tcPr>
                              <w:tcW w:w="0" w:type="auto"/>
                              <w:tcMar>
                                <w:top w:w="360" w:type="dxa"/>
                                <w:left w:w="600" w:type="dxa"/>
                                <w:bottom w:w="0" w:type="dxa"/>
                                <w:right w:w="600" w:type="dxa"/>
                              </w:tcMar>
                              <w:hideMark/>
                            </w:tcPr>
                            <w:p w14:paraId="29551765"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sz w:val="24"/>
                                  <w:szCs w:val="24"/>
                                  <w:lang w:eastAsia="en-IE"/>
                                </w:rPr>
                                <w:drawing>
                                  <wp:inline distT="0" distB="0" distL="0" distR="0" wp14:anchorId="102D3998" wp14:editId="32073504">
                                    <wp:extent cx="438150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2466975"/>
                                            </a:xfrm>
                                            <a:prstGeom prst="rect">
                                              <a:avLst/>
                                            </a:prstGeom>
                                            <a:noFill/>
                                            <a:ln>
                                              <a:noFill/>
                                            </a:ln>
                                          </pic:spPr>
                                        </pic:pic>
                                      </a:graphicData>
                                    </a:graphic>
                                  </wp:inline>
                                </w:drawing>
                              </w:r>
                            </w:p>
                          </w:tc>
                        </w:tr>
                        <w:tr w:rsidR="007B45D5" w:rsidRPr="007B45D5" w14:paraId="7C3AC154" w14:textId="77777777">
                          <w:trPr>
                            <w:tblCellSpacing w:w="0" w:type="dxa"/>
                          </w:trPr>
                          <w:tc>
                            <w:tcPr>
                              <w:tcW w:w="0" w:type="auto"/>
                              <w:tcMar>
                                <w:top w:w="360" w:type="dxa"/>
                                <w:left w:w="600" w:type="dxa"/>
                                <w:bottom w:w="0" w:type="dxa"/>
                                <w:right w:w="600" w:type="dxa"/>
                              </w:tcMar>
                              <w:hideMark/>
                            </w:tcPr>
                            <w:p w14:paraId="07C06DA3"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“Tell me, I’ll forget; Show me, I may remember; but involve me, and I’ll understand.” </w:t>
                              </w:r>
                              <w:r w:rsidRPr="007B45D5">
                                <w:rPr>
                                  <w:rFonts w:ascii="Helvetica" w:eastAsia="Times New Roman" w:hAnsi="Helvetica" w:cs="Helvetica"/>
                                  <w:i/>
                                  <w:iCs/>
                                  <w:color w:val="000000"/>
                                  <w:sz w:val="27"/>
                                  <w:szCs w:val="27"/>
                                  <w:lang w:eastAsia="en-IE"/>
                                </w:rPr>
                                <w:t>~ Proverb</w:t>
                              </w:r>
                            </w:p>
                          </w:tc>
                        </w:tr>
                        <w:tr w:rsidR="007B45D5" w:rsidRPr="007B45D5" w14:paraId="4DB018D0" w14:textId="77777777">
                          <w:trPr>
                            <w:tblCellSpacing w:w="0" w:type="dxa"/>
                          </w:trPr>
                          <w:tc>
                            <w:tcPr>
                              <w:tcW w:w="0" w:type="auto"/>
                              <w:tcMar>
                                <w:top w:w="360" w:type="dxa"/>
                                <w:left w:w="600" w:type="dxa"/>
                                <w:bottom w:w="0" w:type="dxa"/>
                                <w:right w:w="600" w:type="dxa"/>
                              </w:tcMar>
                              <w:hideMark/>
                            </w:tcPr>
                            <w:p w14:paraId="7517BFC7"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lastRenderedPageBreak/>
                                <w:t>June started off with an inspirational gathering of Presentation People during our IPA Webinar: “Called to Respond: Sharing Together the IPA Challenges &amp; Opportunities in the COVID-19 Era”. It was amazing to see over 130 Presentation People in attendance from Australia, Canada, Dominica, Ecuador, India, Ireland, New Zealand, Papua New Guinea, Peru, Philippines, Thailand, UK, USA, Zambia, and Zimbabwe! Nano Nagle’s spirit was alive and well as people joined in the early hours of the morning to late into the night. The IPA Team thanks all those who were able to attend and contribute to our engaging conversation!</w:t>
                              </w:r>
                            </w:p>
                            <w:p w14:paraId="2B2536B2" w14:textId="77777777" w:rsidR="007B45D5" w:rsidRPr="007B45D5" w:rsidRDefault="007B45D5" w:rsidP="007B45D5">
                              <w:pP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As IPA continues towards the 8th IPA Assembly in September 2022, our IPA Justice Contacts will begin to help us gather evidence on Presentation People are responding in the priority action areas set forth at the 7th IPA Assembly. These three priority foci are: women and children, care of the Earth, and indigenous and tribal people.</w:t>
                              </w:r>
                            </w:p>
                          </w:tc>
                        </w:tr>
                        <w:tr w:rsidR="007B45D5" w:rsidRPr="007B45D5" w14:paraId="6E6AEC37" w14:textId="77777777">
                          <w:trPr>
                            <w:tblCellSpacing w:w="0" w:type="dxa"/>
                          </w:trPr>
                          <w:tc>
                            <w:tcPr>
                              <w:tcW w:w="0" w:type="auto"/>
                              <w:tcMar>
                                <w:top w:w="360" w:type="dxa"/>
                                <w:left w:w="600" w:type="dxa"/>
                                <w:bottom w:w="0" w:type="dxa"/>
                                <w:right w:w="600" w:type="dxa"/>
                              </w:tcMar>
                              <w:hideMark/>
                            </w:tcPr>
                            <w:p w14:paraId="77B4CEB5"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sz w:val="24"/>
                                  <w:szCs w:val="24"/>
                                  <w:lang w:eastAsia="en-IE"/>
                                </w:rPr>
                                <w:drawing>
                                  <wp:inline distT="0" distB="0" distL="0" distR="0" wp14:anchorId="5989A827" wp14:editId="1104C7DF">
                                    <wp:extent cx="552450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2790825"/>
                                            </a:xfrm>
                                            <a:prstGeom prst="rect">
                                              <a:avLst/>
                                            </a:prstGeom>
                                            <a:noFill/>
                                            <a:ln>
                                              <a:noFill/>
                                            </a:ln>
                                          </pic:spPr>
                                        </pic:pic>
                                      </a:graphicData>
                                    </a:graphic>
                                  </wp:inline>
                                </w:drawing>
                              </w:r>
                            </w:p>
                          </w:tc>
                        </w:tr>
                        <w:tr w:rsidR="007B45D5" w:rsidRPr="007B45D5" w14:paraId="32FAE6DE" w14:textId="77777777">
                          <w:trPr>
                            <w:tblCellSpacing w:w="0" w:type="dxa"/>
                          </w:trPr>
                          <w:tc>
                            <w:tcPr>
                              <w:tcW w:w="0" w:type="auto"/>
                              <w:tcMar>
                                <w:top w:w="360" w:type="dxa"/>
                                <w:left w:w="600" w:type="dxa"/>
                                <w:bottom w:w="0" w:type="dxa"/>
                                <w:right w:w="600" w:type="dxa"/>
                              </w:tcMar>
                              <w:hideMark/>
                            </w:tcPr>
                            <w:p w14:paraId="16F4DA91"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In the table above, you will see your Justice Contact Representative listed into a “Priority Action Group”. They will be meeting as individual groups every 4-6 weeks to gather information and evidence of how Presentation People are working towards honouring and advancing the rights of their </w:t>
                              </w:r>
                              <w:r w:rsidRPr="007B45D5">
                                <w:rPr>
                                  <w:rFonts w:ascii="Helvetica" w:eastAsia="Times New Roman" w:hAnsi="Helvetica" w:cs="Helvetica"/>
                                  <w:color w:val="000000"/>
                                  <w:sz w:val="27"/>
                                  <w:szCs w:val="27"/>
                                  <w:lang w:eastAsia="en-IE"/>
                                </w:rPr>
                                <w:lastRenderedPageBreak/>
                                <w:t>particular foci. The next meetings for the priority action groups are as follows:</w:t>
                              </w:r>
                            </w:p>
                            <w:p w14:paraId="4A71A565" w14:textId="77777777" w:rsidR="007B45D5" w:rsidRPr="007B45D5" w:rsidRDefault="007B45D5" w:rsidP="007B45D5">
                              <w:pPr>
                                <w:numPr>
                                  <w:ilvl w:val="0"/>
                                  <w:numId w:val="2"/>
                                </w:numPr>
                                <w:spacing w:before="100" w:beforeAutospacing="1"/>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9 July: Indigenous and Tribal People</w:t>
                              </w:r>
                            </w:p>
                            <w:p w14:paraId="04E300CA" w14:textId="77777777" w:rsidR="007B45D5" w:rsidRPr="007B45D5" w:rsidRDefault="007B45D5" w:rsidP="007B45D5">
                              <w:pPr>
                                <w:numPr>
                                  <w:ilvl w:val="0"/>
                                  <w:numId w:val="2"/>
                                </w:numPr>
                                <w:spacing w:before="100" w:beforeAutospacing="1"/>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15 July: Women and Children</w:t>
                              </w:r>
                            </w:p>
                            <w:p w14:paraId="13A20AD8" w14:textId="77777777" w:rsidR="007B45D5" w:rsidRPr="007B45D5" w:rsidRDefault="007B45D5" w:rsidP="007B45D5">
                              <w:pPr>
                                <w:numPr>
                                  <w:ilvl w:val="0"/>
                                  <w:numId w:val="2"/>
                                </w:numPr>
                                <w:spacing w:before="100" w:beforeAutospacing="1"/>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22 July: Care of Earth</w:t>
                              </w:r>
                            </w:p>
                            <w:p w14:paraId="4A86C28E"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If a Justice Contact is in a particular group, they still will be able to contribute to other priority action groups. The groups will be reaching out to other Justice Contacts and Presentation People to give a holistic response of IPA’s involvement. Feel free to reach out to your justice contact or myself if you have any questions or input for a priority action group.</w:t>
                              </w:r>
                            </w:p>
                            <w:p w14:paraId="2EE2A35E"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A special thank you to Billie Greenwood, Dubuque, Iowa, USA; </w:t>
                              </w:r>
                              <w:proofErr w:type="spellStart"/>
                              <w:r w:rsidRPr="007B45D5">
                                <w:rPr>
                                  <w:rFonts w:ascii="Helvetica" w:eastAsia="Times New Roman" w:hAnsi="Helvetica" w:cs="Helvetica"/>
                                  <w:color w:val="000000"/>
                                  <w:sz w:val="27"/>
                                  <w:szCs w:val="27"/>
                                  <w:lang w:eastAsia="en-IE"/>
                                </w:rPr>
                                <w:t>Jancy</w:t>
                              </w:r>
                              <w:proofErr w:type="spellEnd"/>
                              <w:r w:rsidRPr="007B45D5">
                                <w:rPr>
                                  <w:rFonts w:ascii="Helvetica" w:eastAsia="Times New Roman" w:hAnsi="Helvetica" w:cs="Helvetica"/>
                                  <w:color w:val="000000"/>
                                  <w:sz w:val="27"/>
                                  <w:szCs w:val="27"/>
                                  <w:lang w:eastAsia="en-IE"/>
                                </w:rPr>
                                <w:t xml:space="preserve"> Selvaraj PBVM, Thailand; and Lynne </w:t>
                              </w:r>
                              <w:proofErr w:type="spellStart"/>
                              <w:r w:rsidRPr="007B45D5">
                                <w:rPr>
                                  <w:rFonts w:ascii="Helvetica" w:eastAsia="Times New Roman" w:hAnsi="Helvetica" w:cs="Helvetica"/>
                                  <w:color w:val="000000"/>
                                  <w:sz w:val="27"/>
                                  <w:szCs w:val="27"/>
                                  <w:lang w:eastAsia="en-IE"/>
                                </w:rPr>
                                <w:t>Crilley</w:t>
                              </w:r>
                              <w:proofErr w:type="spellEnd"/>
                              <w:r w:rsidRPr="007B45D5">
                                <w:rPr>
                                  <w:rFonts w:ascii="Helvetica" w:eastAsia="Times New Roman" w:hAnsi="Helvetica" w:cs="Helvetica"/>
                                  <w:color w:val="000000"/>
                                  <w:sz w:val="27"/>
                                  <w:szCs w:val="27"/>
                                  <w:lang w:eastAsia="en-IE"/>
                                </w:rPr>
                                <w:t xml:space="preserve"> PBVM, Australia, who spoke to the progress in these three areas at our IPA Webinar! I am proud of IPA and the ministry of Presentation People happening across the globe.</w:t>
                              </w:r>
                            </w:p>
                            <w:p w14:paraId="47A22890" w14:textId="77777777" w:rsidR="007B45D5" w:rsidRPr="007B45D5" w:rsidRDefault="007B45D5" w:rsidP="007B45D5">
                              <w:pP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Please send continue to send updates on your ministry and photos of your Presentation celebrations to </w:t>
                              </w:r>
                              <w:hyperlink r:id="rId11" w:history="1">
                                <w:r w:rsidRPr="007B45D5">
                                  <w:rPr>
                                    <w:rFonts w:ascii="Helvetica" w:eastAsia="Times New Roman" w:hAnsi="Helvetica" w:cs="Helvetica"/>
                                    <w:color w:val="000000"/>
                                    <w:sz w:val="27"/>
                                    <w:szCs w:val="27"/>
                                    <w:u w:val="single"/>
                                    <w:lang w:eastAsia="en-IE"/>
                                  </w:rPr>
                                  <w:t>ipaprogactionleader@gmail.com</w:t>
                                </w:r>
                              </w:hyperlink>
                              <w:r w:rsidRPr="007B45D5">
                                <w:rPr>
                                  <w:rFonts w:ascii="Helvetica" w:eastAsia="Times New Roman" w:hAnsi="Helvetica" w:cs="Helvetica"/>
                                  <w:color w:val="000000"/>
                                  <w:sz w:val="27"/>
                                  <w:szCs w:val="27"/>
                                  <w:lang w:eastAsia="en-IE"/>
                                </w:rPr>
                                <w:t>.</w:t>
                              </w:r>
                            </w:p>
                          </w:tc>
                        </w:tr>
                        <w:tr w:rsidR="007B45D5" w:rsidRPr="007B45D5" w14:paraId="7AB798FF" w14:textId="77777777">
                          <w:trPr>
                            <w:tblCellSpacing w:w="0" w:type="dxa"/>
                          </w:trPr>
                          <w:tc>
                            <w:tcPr>
                              <w:tcW w:w="0" w:type="auto"/>
                              <w:tcMar>
                                <w:top w:w="360" w:type="dxa"/>
                                <w:left w:w="600" w:type="dxa"/>
                                <w:bottom w:w="0" w:type="dxa"/>
                                <w:right w:w="600" w:type="dxa"/>
                              </w:tcMar>
                              <w:hideMark/>
                            </w:tcPr>
                            <w:p w14:paraId="5E77A239"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lastRenderedPageBreak/>
                                <w:t>In peace and gratitude,</w:t>
                              </w:r>
                            </w:p>
                            <w:p w14:paraId="2E973ACD" w14:textId="77777777" w:rsidR="007B45D5" w:rsidRPr="007B45D5" w:rsidRDefault="007B45D5" w:rsidP="007B45D5">
                              <w:pPr>
                                <w:rPr>
                                  <w:rFonts w:ascii="Helvetica" w:eastAsia="Times New Roman" w:hAnsi="Helvetica" w:cs="Helvetica"/>
                                  <w:color w:val="000000"/>
                                  <w:sz w:val="27"/>
                                  <w:szCs w:val="27"/>
                                  <w:lang w:eastAsia="en-IE"/>
                                </w:rPr>
                              </w:pPr>
                              <w:r w:rsidRPr="007B45D5">
                                <w:rPr>
                                  <w:rFonts w:ascii="Helvetica" w:eastAsia="Times New Roman" w:hAnsi="Helvetica" w:cs="Helvetica"/>
                                  <w:i/>
                                  <w:iCs/>
                                  <w:color w:val="000000"/>
                                  <w:sz w:val="27"/>
                                  <w:szCs w:val="27"/>
                                  <w:lang w:eastAsia="en-IE"/>
                                </w:rPr>
                                <w:t>Mary Therese Krueger, PBVM</w:t>
                              </w:r>
                              <w:r w:rsidRPr="007B45D5">
                                <w:rPr>
                                  <w:rFonts w:ascii="Helvetica" w:eastAsia="Times New Roman" w:hAnsi="Helvetica" w:cs="Helvetica"/>
                                  <w:i/>
                                  <w:iCs/>
                                  <w:color w:val="202020"/>
                                  <w:sz w:val="27"/>
                                  <w:szCs w:val="27"/>
                                  <w:lang w:eastAsia="en-IE"/>
                                </w:rPr>
                                <w:br/>
                                <w:t>IPA Programme Action Leader</w:t>
                              </w:r>
                            </w:p>
                          </w:tc>
                        </w:tr>
                        <w:tr w:rsidR="007B45D5" w:rsidRPr="007B45D5" w14:paraId="607B2A45" w14:textId="77777777">
                          <w:trPr>
                            <w:tblCellSpacing w:w="0" w:type="dxa"/>
                          </w:trPr>
                          <w:tc>
                            <w:tcPr>
                              <w:tcW w:w="0" w:type="auto"/>
                              <w:tcMar>
                                <w:top w:w="360" w:type="dxa"/>
                                <w:left w:w="600" w:type="dxa"/>
                                <w:bottom w:w="0" w:type="dxa"/>
                                <w:right w:w="600" w:type="dxa"/>
                              </w:tcMar>
                              <w:hideMark/>
                            </w:tcPr>
                            <w:p w14:paraId="70755643" w14:textId="77777777" w:rsidR="007B45D5" w:rsidRPr="007B45D5" w:rsidRDefault="007B45D5" w:rsidP="007B45D5">
                              <w:pPr>
                                <w:jc w:val="center"/>
                                <w:rPr>
                                  <w:rFonts w:ascii="Helvetica" w:eastAsia="Times New Roman" w:hAnsi="Helvetica" w:cs="Helvetica"/>
                                  <w:color w:val="000000"/>
                                  <w:sz w:val="27"/>
                                  <w:szCs w:val="27"/>
                                  <w:lang w:eastAsia="en-IE"/>
                                </w:rPr>
                              </w:pPr>
                              <w:hyperlink r:id="rId12" w:history="1">
                                <w:r w:rsidRPr="007B45D5">
                                  <w:rPr>
                                    <w:rFonts w:ascii="Helvetica" w:eastAsia="Times New Roman" w:hAnsi="Helvetica" w:cs="Helvetica"/>
                                    <w:color w:val="000000"/>
                                    <w:sz w:val="27"/>
                                    <w:szCs w:val="27"/>
                                    <w:u w:val="single"/>
                                    <w:lang w:eastAsia="en-IE"/>
                                  </w:rPr>
                                  <w:t>Click here for a PDF of this update.</w:t>
                                </w:r>
                              </w:hyperlink>
                            </w:p>
                          </w:tc>
                        </w:tr>
                        <w:tr w:rsidR="007B45D5" w:rsidRPr="007B45D5" w14:paraId="6B88A41F"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6AC7E50D" w14:textId="77777777">
                                <w:trPr>
                                  <w:tblCellSpacing w:w="0" w:type="dxa"/>
                                </w:trPr>
                                <w:tc>
                                  <w:tcPr>
                                    <w:tcW w:w="0" w:type="auto"/>
                                    <w:shd w:val="clear" w:color="auto" w:fill="auto"/>
                                    <w:hideMark/>
                                  </w:tcPr>
                                  <w:p w14:paraId="7011827D" w14:textId="77777777" w:rsidR="007B45D5" w:rsidRPr="007B45D5" w:rsidRDefault="007B45D5" w:rsidP="007B45D5">
                                    <w:pPr>
                                      <w:rPr>
                                        <w:rFonts w:ascii="Helvetica" w:eastAsia="Times New Roman" w:hAnsi="Helvetica" w:cs="Helvetica"/>
                                        <w:color w:val="000000"/>
                                        <w:sz w:val="27"/>
                                        <w:szCs w:val="27"/>
                                        <w:lang w:eastAsia="en-IE"/>
                                      </w:rPr>
                                    </w:pPr>
                                  </w:p>
                                </w:tc>
                              </w:tr>
                            </w:tbl>
                            <w:p w14:paraId="11AB1671"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378B1CC6" w14:textId="77777777">
                          <w:trPr>
                            <w:tblCellSpacing w:w="0" w:type="dxa"/>
                          </w:trPr>
                          <w:tc>
                            <w:tcPr>
                              <w:tcW w:w="0" w:type="auto"/>
                              <w:tcMar>
                                <w:top w:w="360" w:type="dxa"/>
                                <w:left w:w="600" w:type="dxa"/>
                                <w:bottom w:w="0" w:type="dxa"/>
                                <w:right w:w="600" w:type="dxa"/>
                              </w:tcMar>
                              <w:hideMark/>
                            </w:tcPr>
                            <w:p w14:paraId="740D2681" w14:textId="77777777" w:rsidR="007B45D5" w:rsidRPr="007B45D5" w:rsidRDefault="007B45D5" w:rsidP="007B45D5">
                              <w:pPr>
                                <w:jc w:val="center"/>
                                <w:outlineLvl w:val="0"/>
                                <w:rPr>
                                  <w:rFonts w:ascii="Helvetica" w:eastAsia="Times New Roman" w:hAnsi="Helvetica" w:cs="Helvetica"/>
                                  <w:b/>
                                  <w:bCs/>
                                  <w:color w:val="000000"/>
                                  <w:kern w:val="36"/>
                                  <w:sz w:val="53"/>
                                  <w:szCs w:val="53"/>
                                  <w:lang w:eastAsia="en-IE"/>
                                </w:rPr>
                              </w:pPr>
                              <w:r w:rsidRPr="007B45D5">
                                <w:rPr>
                                  <w:rFonts w:ascii="Helvetica" w:eastAsia="Times New Roman" w:hAnsi="Helvetica" w:cs="Helvetica"/>
                                  <w:b/>
                                  <w:bCs/>
                                  <w:color w:val="000000"/>
                                  <w:kern w:val="36"/>
                                  <w:sz w:val="53"/>
                                  <w:szCs w:val="53"/>
                                  <w:lang w:eastAsia="en-IE"/>
                                </w:rPr>
                                <w:t>IPA NGO Representative Update</w:t>
                              </w:r>
                            </w:p>
                          </w:tc>
                        </w:tr>
                        <w:tr w:rsidR="007B45D5" w:rsidRPr="007B45D5" w14:paraId="7A8DC346" w14:textId="77777777">
                          <w:trPr>
                            <w:tblCellSpacing w:w="0" w:type="dxa"/>
                          </w:trPr>
                          <w:tc>
                            <w:tcPr>
                              <w:tcW w:w="0" w:type="auto"/>
                              <w:tcMar>
                                <w:top w:w="360" w:type="dxa"/>
                                <w:left w:w="600" w:type="dxa"/>
                                <w:bottom w:w="0" w:type="dxa"/>
                                <w:right w:w="600" w:type="dxa"/>
                              </w:tcMar>
                              <w:hideMark/>
                            </w:tcPr>
                            <w:p w14:paraId="6EDB9FC9"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sz w:val="24"/>
                                  <w:szCs w:val="24"/>
                                  <w:lang w:eastAsia="en-IE"/>
                                </w:rPr>
                                <w:lastRenderedPageBreak/>
                                <w:drawing>
                                  <wp:inline distT="0" distB="0" distL="0" distR="0" wp14:anchorId="7F747878" wp14:editId="323E9838">
                                    <wp:extent cx="5524500" cy="127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1276350"/>
                                            </a:xfrm>
                                            <a:prstGeom prst="rect">
                                              <a:avLst/>
                                            </a:prstGeom>
                                            <a:noFill/>
                                            <a:ln>
                                              <a:noFill/>
                                            </a:ln>
                                          </pic:spPr>
                                        </pic:pic>
                                      </a:graphicData>
                                    </a:graphic>
                                  </wp:inline>
                                </w:drawing>
                              </w:r>
                            </w:p>
                          </w:tc>
                        </w:tr>
                        <w:tr w:rsidR="007B45D5" w:rsidRPr="007B45D5" w14:paraId="0FD164AF" w14:textId="77777777">
                          <w:trPr>
                            <w:tblCellSpacing w:w="0" w:type="dxa"/>
                          </w:trPr>
                          <w:tc>
                            <w:tcPr>
                              <w:tcW w:w="0" w:type="auto"/>
                              <w:tcMar>
                                <w:top w:w="360" w:type="dxa"/>
                                <w:left w:w="600" w:type="dxa"/>
                                <w:bottom w:w="0" w:type="dxa"/>
                                <w:right w:w="600" w:type="dxa"/>
                              </w:tcMar>
                              <w:hideMark/>
                            </w:tcPr>
                            <w:p w14:paraId="2B894BF1"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Dear friends,</w:t>
                              </w:r>
                            </w:p>
                            <w:p w14:paraId="4D332B9A"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The High-Level Political Forum on Sustainable Development (HLPF) annual meeting, that takes place every July, is the core UN platform for follow-up and review of the 2030 Agenda for Sustainable Development and its 17 Sustainable Development Goals. The theme for the 2021 United Nations HLPF is “Sustainable and resilient recovery from the COVID-19 pandemic that promotes the economic, social and environmental dimensions of sustainable development: building an inclusive and effective path for the achievement of the 2030 Agenda in the context of the decade of action and delivery for sustainable development”.</w:t>
                              </w:r>
                            </w:p>
                            <w:p w14:paraId="3F1C7EA0"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The COVID-19 pandemic has an important impact on the implementation of the 2030 Agenda, undermining decades of development efforts. With the pandemic still raging in many parts of the world, the degree to which the Sustainable Development Goals (SDGs) have been knocked further off track is not yet fully known. As the Secretary-General’s report on progress towards the SDGs shows, it is clear that the pandemic has already had a very significant impact in a number of areas, undermining decades of development efforts. The HLPF will review the situation regarding all SDGs and discuss in depth Sustainable Development Goals 1 on no poverty, 2 on zero hunger, 3 on good health and well-being, 8 on decent work and economic growth, 10 on reduced inequalities, 12 on responsible consumption and production, 13 on climate action, 16 on peace, </w:t>
                              </w:r>
                              <w:proofErr w:type="gramStart"/>
                              <w:r w:rsidRPr="007B45D5">
                                <w:rPr>
                                  <w:rFonts w:ascii="Helvetica" w:eastAsia="Times New Roman" w:hAnsi="Helvetica" w:cs="Helvetica"/>
                                  <w:color w:val="000000"/>
                                  <w:sz w:val="27"/>
                                  <w:szCs w:val="27"/>
                                  <w:lang w:eastAsia="en-IE"/>
                                </w:rPr>
                                <w:t>justice</w:t>
                              </w:r>
                              <w:proofErr w:type="gramEnd"/>
                              <w:r w:rsidRPr="007B45D5">
                                <w:rPr>
                                  <w:rFonts w:ascii="Helvetica" w:eastAsia="Times New Roman" w:hAnsi="Helvetica" w:cs="Helvetica"/>
                                  <w:color w:val="000000"/>
                                  <w:sz w:val="27"/>
                                  <w:szCs w:val="27"/>
                                  <w:lang w:eastAsia="en-IE"/>
                                </w:rPr>
                                <w:t xml:space="preserve"> and strong institutions, and 17 on partnerships and their interlinkages with each other and with other SDGs.</w:t>
                              </w:r>
                            </w:p>
                            <w:p w14:paraId="43328522"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lastRenderedPageBreak/>
                                <w:t>The HLPF sessions will take place from Tuesday, 6 July to Thursday, 15 July 2021 under the auspices of the Economic and Social Council (ECOSOC). This includes the three-day Ministerial meeting of the forum to be held from 13 to 15 July as part of the High-level Segment of the Council. The last day of the ECOSOC High-Level Segment, will be held on Friday, 16 July, following the conclusion of the HLPF.</w:t>
                              </w:r>
                            </w:p>
                            <w:p w14:paraId="042A4E5C"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All meetings of the 2021 HLPF and High-level Segment of ECOSOC will be broadcast on UN WebTV (</w:t>
                              </w:r>
                              <w:hyperlink r:id="rId14" w:history="1">
                                <w:r w:rsidRPr="007B45D5">
                                  <w:rPr>
                                    <w:rFonts w:ascii="Helvetica" w:eastAsia="Times New Roman" w:hAnsi="Helvetica" w:cs="Helvetica"/>
                                    <w:color w:val="000000"/>
                                    <w:sz w:val="27"/>
                                    <w:szCs w:val="27"/>
                                    <w:u w:val="single"/>
                                    <w:lang w:eastAsia="en-IE"/>
                                  </w:rPr>
                                  <w:t>http://webtv.un.org/</w:t>
                                </w:r>
                              </w:hyperlink>
                              <w:r w:rsidRPr="007B45D5">
                                <w:rPr>
                                  <w:rFonts w:ascii="Helvetica" w:eastAsia="Times New Roman" w:hAnsi="Helvetica" w:cs="Helvetica"/>
                                  <w:color w:val="000000"/>
                                  <w:sz w:val="27"/>
                                  <w:szCs w:val="27"/>
                                  <w:lang w:eastAsia="en-IE"/>
                                </w:rPr>
                                <w:t>), Facebook (@UNwebTV), and YouTube: (@UNwebTV). It is important to try and watch these meetings, as much as possible, so as to be able to follow what your country officially states at the UN level and compare it with what the government actually says or does within the country level. It might be some discrepancies there.</w:t>
                              </w:r>
                            </w:p>
                            <w:p w14:paraId="660CCD33"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You can find the tentative programme of the HLPF (as of June 24, 2021) </w:t>
                              </w:r>
                              <w:hyperlink r:id="rId15" w:history="1">
                                <w:r w:rsidRPr="007B45D5">
                                  <w:rPr>
                                    <w:rFonts w:ascii="Helvetica" w:eastAsia="Times New Roman" w:hAnsi="Helvetica" w:cs="Helvetica"/>
                                    <w:color w:val="000000"/>
                                    <w:sz w:val="27"/>
                                    <w:szCs w:val="27"/>
                                    <w:u w:val="single"/>
                                    <w:lang w:eastAsia="en-IE"/>
                                  </w:rPr>
                                  <w:t>here</w:t>
                                </w:r>
                              </w:hyperlink>
                              <w:r w:rsidRPr="007B45D5">
                                <w:rPr>
                                  <w:rFonts w:ascii="Helvetica" w:eastAsia="Times New Roman" w:hAnsi="Helvetica" w:cs="Helvetica"/>
                                  <w:color w:val="000000"/>
                                  <w:sz w:val="27"/>
                                  <w:szCs w:val="27"/>
                                  <w:lang w:eastAsia="en-IE"/>
                                </w:rPr>
                                <w:t>.</w:t>
                              </w:r>
                            </w:p>
                            <w:p w14:paraId="14291D0F"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As part of its follow-up and review mechanisms, the 2030 Agenda encourages member states to “conduct regular and inclusive reviews of progress at the national and sub-national levels, which are country-led and country-driven”. These Voluntary National Reviews (VNRs) are expected to serve as a basis for the regular reviews by the HLPF. The VNRs aim to facilitate the sharing of experiences, including successes, challenges and lessons learned, with a view to accelerating the implementation of the 2030 Agenda. The VNRs also seek to strengthen policies and institutions of governments and to mobilize multi-stakeholder support and partnerships for the implementation of the Sustainable Development Goals. From 12 to 15 July 2021, the HLPF will hear presentations of Voluntary National Reviews by 43 countries.</w:t>
                              </w:r>
                            </w:p>
                            <w:p w14:paraId="084C81C6"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This year, three countries (Bolivia, </w:t>
                              </w:r>
                              <w:proofErr w:type="gramStart"/>
                              <w:r w:rsidRPr="007B45D5">
                                <w:rPr>
                                  <w:rFonts w:ascii="Helvetica" w:eastAsia="Times New Roman" w:hAnsi="Helvetica" w:cs="Helvetica"/>
                                  <w:color w:val="000000"/>
                                  <w:sz w:val="27"/>
                                  <w:szCs w:val="27"/>
                                  <w:lang w:eastAsia="en-IE"/>
                                </w:rPr>
                                <w:t>Thailand</w:t>
                              </w:r>
                              <w:proofErr w:type="gramEnd"/>
                              <w:r w:rsidRPr="007B45D5">
                                <w:rPr>
                                  <w:rFonts w:ascii="Helvetica" w:eastAsia="Times New Roman" w:hAnsi="Helvetica" w:cs="Helvetica"/>
                                  <w:color w:val="000000"/>
                                  <w:sz w:val="27"/>
                                  <w:szCs w:val="27"/>
                                  <w:lang w:eastAsia="en-IE"/>
                                </w:rPr>
                                <w:t xml:space="preserve"> and Zimbabwe) where the IPA has a presence at, will present their Voluntary National Reviews.</w:t>
                              </w:r>
                            </w:p>
                            <w:p w14:paraId="7A1B3AAE"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lastRenderedPageBreak/>
                                <w:t>The dates for the three IPA countries with Voluntary National Reviews presentations are the following:</w:t>
                              </w:r>
                            </w:p>
                            <w:p w14:paraId="01A7166F" w14:textId="77777777" w:rsidR="007B45D5" w:rsidRPr="007B45D5" w:rsidRDefault="007B45D5" w:rsidP="007B45D5">
                              <w:pPr>
                                <w:numPr>
                                  <w:ilvl w:val="0"/>
                                  <w:numId w:val="3"/>
                                </w:numPr>
                                <w:spacing w:before="100" w:beforeAutospacing="1"/>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Thailand, Wednesday July 14th, 2021 (10:30 am-1:00 pm NYT)</w:t>
                              </w:r>
                            </w:p>
                            <w:p w14:paraId="02143F20" w14:textId="77777777" w:rsidR="007B45D5" w:rsidRPr="007B45D5" w:rsidRDefault="007B45D5" w:rsidP="007B45D5">
                              <w:pPr>
                                <w:numPr>
                                  <w:ilvl w:val="0"/>
                                  <w:numId w:val="3"/>
                                </w:numPr>
                                <w:spacing w:before="100" w:beforeAutospacing="1"/>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Bolivia, Wednesday July 14th, 2021 (10:30 am-1:00 pm NYT)</w:t>
                              </w:r>
                            </w:p>
                            <w:p w14:paraId="5DC654D7" w14:textId="77777777" w:rsidR="007B45D5" w:rsidRPr="007B45D5" w:rsidRDefault="007B45D5" w:rsidP="007B45D5">
                              <w:pPr>
                                <w:numPr>
                                  <w:ilvl w:val="0"/>
                                  <w:numId w:val="3"/>
                                </w:numPr>
                                <w:spacing w:before="100" w:beforeAutospacing="1"/>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Zimbabwe, Thursday July 15th, 2021 (9:00 am-1:00 pm NYT)</w:t>
                              </w:r>
                            </w:p>
                            <w:p w14:paraId="1CB19382"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More information on VNRs is available at: </w:t>
                              </w:r>
                              <w:hyperlink r:id="rId16" w:history="1">
                                <w:r w:rsidRPr="007B45D5">
                                  <w:rPr>
                                    <w:rFonts w:ascii="Helvetica" w:eastAsia="Times New Roman" w:hAnsi="Helvetica" w:cs="Helvetica"/>
                                    <w:color w:val="000000"/>
                                    <w:sz w:val="27"/>
                                    <w:szCs w:val="27"/>
                                    <w:u w:val="single"/>
                                    <w:lang w:eastAsia="en-IE"/>
                                  </w:rPr>
                                  <w:t>https://sustainabledevelopment.un.org/vnrs/</w:t>
                                </w:r>
                              </w:hyperlink>
                              <w:r w:rsidRPr="007B45D5">
                                <w:rPr>
                                  <w:rFonts w:ascii="Helvetica" w:eastAsia="Times New Roman" w:hAnsi="Helvetica" w:cs="Helvetica"/>
                                  <w:color w:val="000000"/>
                                  <w:sz w:val="27"/>
                                  <w:szCs w:val="27"/>
                                  <w:lang w:eastAsia="en-IE"/>
                                </w:rPr>
                                <w:t>.</w:t>
                              </w:r>
                            </w:p>
                            <w:p w14:paraId="6374B3D2"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For the main messages from the 2021 Voluntary National Reviews presented by each Member-State, please click </w:t>
                              </w:r>
                              <w:hyperlink r:id="rId17" w:history="1">
                                <w:r w:rsidRPr="007B45D5">
                                  <w:rPr>
                                    <w:rFonts w:ascii="Helvetica" w:eastAsia="Times New Roman" w:hAnsi="Helvetica" w:cs="Helvetica"/>
                                    <w:color w:val="000000"/>
                                    <w:sz w:val="27"/>
                                    <w:szCs w:val="27"/>
                                    <w:u w:val="single"/>
                                    <w:lang w:eastAsia="en-IE"/>
                                  </w:rPr>
                                  <w:t>here</w:t>
                                </w:r>
                              </w:hyperlink>
                              <w:r w:rsidRPr="007B45D5">
                                <w:rPr>
                                  <w:rFonts w:ascii="Helvetica" w:eastAsia="Times New Roman" w:hAnsi="Helvetica" w:cs="Helvetica"/>
                                  <w:color w:val="000000"/>
                                  <w:sz w:val="27"/>
                                  <w:szCs w:val="27"/>
                                  <w:lang w:eastAsia="en-IE"/>
                                </w:rPr>
                                <w:t>.</w:t>
                              </w:r>
                            </w:p>
                            <w:p w14:paraId="0F237814"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The 2021 HLPF will also be used as an opportunity to share information about new and ambitious SDG acceleration actions and initiatives by participating States, including the VNR countries, the UN </w:t>
                              </w:r>
                              <w:proofErr w:type="gramStart"/>
                              <w:r w:rsidRPr="007B45D5">
                                <w:rPr>
                                  <w:rFonts w:ascii="Helvetica" w:eastAsia="Times New Roman" w:hAnsi="Helvetica" w:cs="Helvetica"/>
                                  <w:color w:val="000000"/>
                                  <w:sz w:val="27"/>
                                  <w:szCs w:val="27"/>
                                  <w:lang w:eastAsia="en-IE"/>
                                </w:rPr>
                                <w:t>system</w:t>
                              </w:r>
                              <w:proofErr w:type="gramEnd"/>
                              <w:r w:rsidRPr="007B45D5">
                                <w:rPr>
                                  <w:rFonts w:ascii="Helvetica" w:eastAsia="Times New Roman" w:hAnsi="Helvetica" w:cs="Helvetica"/>
                                  <w:color w:val="000000"/>
                                  <w:sz w:val="27"/>
                                  <w:szCs w:val="27"/>
                                  <w:lang w:eastAsia="en-IE"/>
                                </w:rPr>
                                <w:t xml:space="preserve"> and other stakeholders, as was done at the 2019 SDG Summit and the 2020 HLPF. New Acceleration Actions can be submitted on UN DESA’s online SDG Acceleration Actions platform which collects and shares information about such new voluntary initiatives. Read more about the SDG Acceleration Actions </w:t>
                              </w:r>
                              <w:hyperlink r:id="rId18" w:history="1">
                                <w:r w:rsidRPr="007B45D5">
                                  <w:rPr>
                                    <w:rFonts w:ascii="Helvetica" w:eastAsia="Times New Roman" w:hAnsi="Helvetica" w:cs="Helvetica"/>
                                    <w:color w:val="000000"/>
                                    <w:sz w:val="27"/>
                                    <w:szCs w:val="27"/>
                                    <w:u w:val="single"/>
                                    <w:lang w:eastAsia="en-IE"/>
                                  </w:rPr>
                                  <w:t>here</w:t>
                                </w:r>
                              </w:hyperlink>
                              <w:r w:rsidRPr="007B45D5">
                                <w:rPr>
                                  <w:rFonts w:ascii="Helvetica" w:eastAsia="Times New Roman" w:hAnsi="Helvetica" w:cs="Helvetica"/>
                                  <w:color w:val="000000"/>
                                  <w:sz w:val="27"/>
                                  <w:szCs w:val="27"/>
                                  <w:lang w:eastAsia="en-IE"/>
                                </w:rPr>
                                <w:t>.</w:t>
                              </w:r>
                            </w:p>
                            <w:p w14:paraId="5EC2433F"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As in previous years, a number of high-profile Special Events will be held in collaboration with key UN partners and other actors, to galvanize the engagement of key sectors of society around SDG implementation and build their ownership and engagement with the 2030 Agenda. The Special Events planned for 2021 include: the SDG Learning, Training and Practice workshop series; an event with higher education institutions and universities; a Local and Regional Governments Forum; an event with Chief Sustainability Officers and other private sector champions; and the SDGs in Action Film Festival. More details and how to register are available </w:t>
                              </w:r>
                              <w:hyperlink r:id="rId19" w:anchor="programme" w:history="1">
                                <w:r w:rsidRPr="007B45D5">
                                  <w:rPr>
                                    <w:rFonts w:ascii="Helvetica" w:eastAsia="Times New Roman" w:hAnsi="Helvetica" w:cs="Helvetica"/>
                                    <w:color w:val="000000"/>
                                    <w:sz w:val="27"/>
                                    <w:szCs w:val="27"/>
                                    <w:u w:val="single"/>
                                    <w:lang w:eastAsia="en-IE"/>
                                  </w:rPr>
                                  <w:t>here</w:t>
                                </w:r>
                              </w:hyperlink>
                              <w:r w:rsidRPr="007B45D5">
                                <w:rPr>
                                  <w:rFonts w:ascii="Helvetica" w:eastAsia="Times New Roman" w:hAnsi="Helvetica" w:cs="Helvetica"/>
                                  <w:color w:val="000000"/>
                                  <w:sz w:val="27"/>
                                  <w:szCs w:val="27"/>
                                  <w:lang w:eastAsia="en-IE"/>
                                </w:rPr>
                                <w:t>.</w:t>
                              </w:r>
                            </w:p>
                            <w:p w14:paraId="5D9AB9A0"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A series of VNR Labs will also be convened on the margins of the 2021 HLPF, to provide an informal platform for experience </w:t>
                              </w:r>
                              <w:r w:rsidRPr="007B45D5">
                                <w:rPr>
                                  <w:rFonts w:ascii="Helvetica" w:eastAsia="Times New Roman" w:hAnsi="Helvetica" w:cs="Helvetica"/>
                                  <w:color w:val="000000"/>
                                  <w:sz w:val="27"/>
                                  <w:szCs w:val="27"/>
                                  <w:lang w:eastAsia="en-IE"/>
                                </w:rPr>
                                <w:lastRenderedPageBreak/>
                                <w:t>sharing and reflection on the Voluntary National Review process. Access the VNR Labs flyer </w:t>
                              </w:r>
                              <w:hyperlink r:id="rId20" w:history="1">
                                <w:r w:rsidRPr="007B45D5">
                                  <w:rPr>
                                    <w:rFonts w:ascii="Helvetica" w:eastAsia="Times New Roman" w:hAnsi="Helvetica" w:cs="Helvetica"/>
                                    <w:color w:val="000000"/>
                                    <w:sz w:val="27"/>
                                    <w:szCs w:val="27"/>
                                    <w:u w:val="single"/>
                                    <w:lang w:eastAsia="en-IE"/>
                                  </w:rPr>
                                  <w:t>here</w:t>
                                </w:r>
                              </w:hyperlink>
                              <w:r w:rsidRPr="007B45D5">
                                <w:rPr>
                                  <w:rFonts w:ascii="Helvetica" w:eastAsia="Times New Roman" w:hAnsi="Helvetica" w:cs="Helvetica"/>
                                  <w:color w:val="000000"/>
                                  <w:sz w:val="27"/>
                                  <w:szCs w:val="27"/>
                                  <w:lang w:eastAsia="en-IE"/>
                                </w:rPr>
                                <w:t xml:space="preserve"> for further details on the dates, </w:t>
                              </w:r>
                              <w:proofErr w:type="gramStart"/>
                              <w:r w:rsidRPr="007B45D5">
                                <w:rPr>
                                  <w:rFonts w:ascii="Helvetica" w:eastAsia="Times New Roman" w:hAnsi="Helvetica" w:cs="Helvetica"/>
                                  <w:color w:val="000000"/>
                                  <w:sz w:val="27"/>
                                  <w:szCs w:val="27"/>
                                  <w:lang w:eastAsia="en-IE"/>
                                </w:rPr>
                                <w:t>registration</w:t>
                              </w:r>
                              <w:proofErr w:type="gramEnd"/>
                              <w:r w:rsidRPr="007B45D5">
                                <w:rPr>
                                  <w:rFonts w:ascii="Helvetica" w:eastAsia="Times New Roman" w:hAnsi="Helvetica" w:cs="Helvetica"/>
                                  <w:color w:val="000000"/>
                                  <w:sz w:val="27"/>
                                  <w:szCs w:val="27"/>
                                  <w:lang w:eastAsia="en-IE"/>
                                </w:rPr>
                                <w:t xml:space="preserve"> and themes of the 17 VNR Labs. Some Labs will deepen the discussion on the VNR of specific countries while others will address themes cutting across several VNRs.</w:t>
                              </w:r>
                            </w:p>
                            <w:p w14:paraId="13D024FD"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In addition, the HLPF secretariat has released the schedule of side events that will take place virtually on the margins of the HLPF. Details are available </w:t>
                              </w:r>
                              <w:hyperlink r:id="rId21" w:history="1">
                                <w:r w:rsidRPr="007B45D5">
                                  <w:rPr>
                                    <w:rFonts w:ascii="Helvetica" w:eastAsia="Times New Roman" w:hAnsi="Helvetica" w:cs="Helvetica"/>
                                    <w:color w:val="000000"/>
                                    <w:sz w:val="27"/>
                                    <w:szCs w:val="27"/>
                                    <w:u w:val="single"/>
                                    <w:lang w:eastAsia="en-IE"/>
                                  </w:rPr>
                                  <w:t>here</w:t>
                                </w:r>
                              </w:hyperlink>
                              <w:r w:rsidRPr="007B45D5">
                                <w:rPr>
                                  <w:rFonts w:ascii="Helvetica" w:eastAsia="Times New Roman" w:hAnsi="Helvetica" w:cs="Helvetica"/>
                                  <w:color w:val="000000"/>
                                  <w:sz w:val="27"/>
                                  <w:szCs w:val="27"/>
                                  <w:lang w:eastAsia="en-IE"/>
                                </w:rPr>
                                <w:t>.</w:t>
                              </w:r>
                            </w:p>
                            <w:p w14:paraId="3327CD09"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I remain at your disposal if you require any further information or help.</w:t>
                              </w:r>
                            </w:p>
                            <w:p w14:paraId="18F1A4EB"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Stay safe everyone!!</w:t>
                              </w:r>
                            </w:p>
                            <w:p w14:paraId="09508C43"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Respectfully,</w:t>
                              </w:r>
                            </w:p>
                            <w:p w14:paraId="7221A55A" w14:textId="77777777" w:rsidR="007B45D5" w:rsidRPr="007B45D5" w:rsidRDefault="007B45D5" w:rsidP="007B45D5">
                              <w:pPr>
                                <w:rPr>
                                  <w:rFonts w:ascii="Helvetica" w:eastAsia="Times New Roman" w:hAnsi="Helvetica" w:cs="Helvetica"/>
                                  <w:color w:val="000000"/>
                                  <w:sz w:val="27"/>
                                  <w:szCs w:val="27"/>
                                  <w:lang w:eastAsia="en-IE"/>
                                </w:rPr>
                              </w:pPr>
                              <w:proofErr w:type="spellStart"/>
                              <w:r w:rsidRPr="007B45D5">
                                <w:rPr>
                                  <w:rFonts w:ascii="Helvetica" w:eastAsia="Times New Roman" w:hAnsi="Helvetica" w:cs="Helvetica"/>
                                  <w:i/>
                                  <w:iCs/>
                                  <w:color w:val="000000"/>
                                  <w:sz w:val="27"/>
                                  <w:szCs w:val="27"/>
                                  <w:lang w:eastAsia="en-IE"/>
                                </w:rPr>
                                <w:t>Dr.</w:t>
                              </w:r>
                              <w:proofErr w:type="spellEnd"/>
                              <w:r w:rsidRPr="007B45D5">
                                <w:rPr>
                                  <w:rFonts w:ascii="Helvetica" w:eastAsia="Times New Roman" w:hAnsi="Helvetica" w:cs="Helvetica"/>
                                  <w:i/>
                                  <w:iCs/>
                                  <w:color w:val="000000"/>
                                  <w:sz w:val="27"/>
                                  <w:szCs w:val="27"/>
                                  <w:lang w:eastAsia="en-IE"/>
                                </w:rPr>
                                <w:t xml:space="preserve"> Despoina Afroditi Milaki</w:t>
                              </w:r>
                              <w:r w:rsidRPr="007B45D5">
                                <w:rPr>
                                  <w:rFonts w:ascii="Helvetica" w:eastAsia="Times New Roman" w:hAnsi="Helvetica" w:cs="Helvetica"/>
                                  <w:i/>
                                  <w:iCs/>
                                  <w:color w:val="202020"/>
                                  <w:sz w:val="27"/>
                                  <w:szCs w:val="27"/>
                                  <w:lang w:eastAsia="en-IE"/>
                                </w:rPr>
                                <w:br/>
                                <w:t>IPA NGO Representative at the UN</w:t>
                              </w:r>
                            </w:p>
                          </w:tc>
                        </w:tr>
                        <w:tr w:rsidR="007B45D5" w:rsidRPr="007B45D5" w14:paraId="602BC3E8" w14:textId="77777777">
                          <w:trPr>
                            <w:tblCellSpacing w:w="0" w:type="dxa"/>
                          </w:trPr>
                          <w:tc>
                            <w:tcPr>
                              <w:tcW w:w="0" w:type="auto"/>
                              <w:tcMar>
                                <w:top w:w="360" w:type="dxa"/>
                                <w:left w:w="600" w:type="dxa"/>
                                <w:bottom w:w="0" w:type="dxa"/>
                                <w:right w:w="600" w:type="dxa"/>
                              </w:tcMar>
                              <w:hideMark/>
                            </w:tcPr>
                            <w:p w14:paraId="6F105222" w14:textId="77777777" w:rsidR="007B45D5" w:rsidRPr="007B45D5" w:rsidRDefault="007B45D5" w:rsidP="007B45D5">
                              <w:pPr>
                                <w:jc w:val="center"/>
                                <w:rPr>
                                  <w:rFonts w:ascii="Helvetica" w:eastAsia="Times New Roman" w:hAnsi="Helvetica" w:cs="Helvetica"/>
                                  <w:color w:val="000000"/>
                                  <w:sz w:val="27"/>
                                  <w:szCs w:val="27"/>
                                  <w:lang w:eastAsia="en-IE"/>
                                </w:rPr>
                              </w:pPr>
                              <w:hyperlink r:id="rId22" w:history="1">
                                <w:r w:rsidRPr="007B45D5">
                                  <w:rPr>
                                    <w:rFonts w:ascii="Helvetica" w:eastAsia="Times New Roman" w:hAnsi="Helvetica" w:cs="Helvetica"/>
                                    <w:color w:val="000000"/>
                                    <w:sz w:val="27"/>
                                    <w:szCs w:val="27"/>
                                    <w:u w:val="single"/>
                                    <w:lang w:eastAsia="en-IE"/>
                                  </w:rPr>
                                  <w:t>Click here for a PDF of this update.</w:t>
                                </w:r>
                              </w:hyperlink>
                            </w:p>
                          </w:tc>
                        </w:tr>
                        <w:tr w:rsidR="007B45D5" w:rsidRPr="007B45D5" w14:paraId="24AFF11E"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5E04D6D3" w14:textId="77777777">
                                <w:trPr>
                                  <w:tblCellSpacing w:w="0" w:type="dxa"/>
                                </w:trPr>
                                <w:tc>
                                  <w:tcPr>
                                    <w:tcW w:w="0" w:type="auto"/>
                                    <w:shd w:val="clear" w:color="auto" w:fill="auto"/>
                                    <w:hideMark/>
                                  </w:tcPr>
                                  <w:p w14:paraId="0A07884E" w14:textId="77777777" w:rsidR="007B45D5" w:rsidRPr="007B45D5" w:rsidRDefault="007B45D5" w:rsidP="007B45D5">
                                    <w:pPr>
                                      <w:rPr>
                                        <w:rFonts w:ascii="Helvetica" w:eastAsia="Times New Roman" w:hAnsi="Helvetica" w:cs="Helvetica"/>
                                        <w:color w:val="000000"/>
                                        <w:sz w:val="27"/>
                                        <w:szCs w:val="27"/>
                                        <w:lang w:eastAsia="en-IE"/>
                                      </w:rPr>
                                    </w:pPr>
                                  </w:p>
                                </w:tc>
                              </w:tr>
                            </w:tbl>
                            <w:p w14:paraId="7AB24938"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009B0EC2" w14:textId="77777777">
                          <w:trPr>
                            <w:tblCellSpacing w:w="0" w:type="dxa"/>
                          </w:trPr>
                          <w:tc>
                            <w:tcPr>
                              <w:tcW w:w="0" w:type="auto"/>
                              <w:tcMar>
                                <w:top w:w="360" w:type="dxa"/>
                                <w:left w:w="600" w:type="dxa"/>
                                <w:bottom w:w="0" w:type="dxa"/>
                                <w:right w:w="600" w:type="dxa"/>
                              </w:tcMar>
                              <w:hideMark/>
                            </w:tcPr>
                            <w:p w14:paraId="0CC1C479" w14:textId="77777777" w:rsidR="007B45D5" w:rsidRPr="007B45D5" w:rsidRDefault="007B45D5" w:rsidP="007B45D5">
                              <w:pPr>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t>IPA Webinar</w:t>
                              </w:r>
                            </w:p>
                          </w:tc>
                        </w:tr>
                        <w:tr w:rsidR="007B45D5" w:rsidRPr="007B45D5" w14:paraId="0FDE4645" w14:textId="77777777">
                          <w:trPr>
                            <w:tblCellSpacing w:w="0" w:type="dxa"/>
                          </w:trPr>
                          <w:tc>
                            <w:tcPr>
                              <w:tcW w:w="0" w:type="auto"/>
                              <w:tcMar>
                                <w:top w:w="360" w:type="dxa"/>
                                <w:left w:w="600" w:type="dxa"/>
                                <w:bottom w:w="0" w:type="dxa"/>
                                <w:right w:w="600" w:type="dxa"/>
                              </w:tcMar>
                              <w:hideMark/>
                            </w:tcPr>
                            <w:p w14:paraId="5791CFD0" w14:textId="77777777" w:rsidR="007B45D5" w:rsidRPr="007B45D5" w:rsidRDefault="007B45D5" w:rsidP="007B45D5">
                              <w:pP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lastRenderedPageBreak/>
                                <w:drawing>
                                  <wp:inline distT="0" distB="0" distL="0" distR="0" wp14:anchorId="2662634D" wp14:editId="27885B57">
                                    <wp:extent cx="5524500" cy="3105150"/>
                                    <wp:effectExtent l="0" t="0" r="0" b="0"/>
                                    <wp:docPr id="6" name="Picture 6" descr="Called to Respond: Sharing Together the IPA Challenges &amp; Opportunities in the COVID-19 Era">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led to Respond: Sharing Together the IPA Challenges &amp; Opportunities in the COVID-19 Era">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105150"/>
                                            </a:xfrm>
                                            <a:prstGeom prst="rect">
                                              <a:avLst/>
                                            </a:prstGeom>
                                            <a:noFill/>
                                            <a:ln>
                                              <a:noFill/>
                                            </a:ln>
                                          </pic:spPr>
                                        </pic:pic>
                                      </a:graphicData>
                                    </a:graphic>
                                  </wp:inline>
                                </w:drawing>
                              </w:r>
                            </w:p>
                          </w:tc>
                        </w:tr>
                        <w:tr w:rsidR="007B45D5" w:rsidRPr="007B45D5" w14:paraId="256632BC" w14:textId="77777777">
                          <w:trPr>
                            <w:tblCellSpacing w:w="0" w:type="dxa"/>
                          </w:trPr>
                          <w:tc>
                            <w:tcPr>
                              <w:tcW w:w="0" w:type="auto"/>
                              <w:tcMar>
                                <w:top w:w="360" w:type="dxa"/>
                                <w:left w:w="600" w:type="dxa"/>
                                <w:bottom w:w="0" w:type="dxa"/>
                                <w:right w:w="600" w:type="dxa"/>
                              </w:tcMar>
                              <w:hideMark/>
                            </w:tcPr>
                            <w:p w14:paraId="5D3A6CA1"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Click the image above to watch the IPA Webinar on 1 June, 2021</w:t>
                              </w:r>
                            </w:p>
                          </w:tc>
                        </w:tr>
                        <w:tr w:rsidR="007B45D5" w:rsidRPr="007B45D5" w14:paraId="5EFA1390"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28A95E14" w14:textId="77777777">
                                <w:trPr>
                                  <w:tblCellSpacing w:w="0" w:type="dxa"/>
                                </w:trPr>
                                <w:tc>
                                  <w:tcPr>
                                    <w:tcW w:w="0" w:type="auto"/>
                                    <w:shd w:val="clear" w:color="auto" w:fill="auto"/>
                                    <w:hideMark/>
                                  </w:tcPr>
                                  <w:p w14:paraId="5CB50C65" w14:textId="77777777" w:rsidR="007B45D5" w:rsidRPr="007B45D5" w:rsidRDefault="007B45D5" w:rsidP="007B45D5">
                                    <w:pPr>
                                      <w:rPr>
                                        <w:rFonts w:ascii="Helvetica" w:eastAsia="Times New Roman" w:hAnsi="Helvetica" w:cs="Helvetica"/>
                                        <w:color w:val="000000"/>
                                        <w:sz w:val="27"/>
                                        <w:szCs w:val="27"/>
                                        <w:lang w:eastAsia="en-IE"/>
                                      </w:rPr>
                                    </w:pPr>
                                  </w:p>
                                </w:tc>
                              </w:tr>
                            </w:tbl>
                            <w:p w14:paraId="048AE183"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012621FE" w14:textId="77777777">
                          <w:trPr>
                            <w:tblCellSpacing w:w="0" w:type="dxa"/>
                          </w:trPr>
                          <w:tc>
                            <w:tcPr>
                              <w:tcW w:w="0" w:type="auto"/>
                              <w:tcMar>
                                <w:top w:w="360" w:type="dxa"/>
                                <w:left w:w="600" w:type="dxa"/>
                                <w:bottom w:w="0" w:type="dxa"/>
                                <w:right w:w="600" w:type="dxa"/>
                              </w:tcMar>
                              <w:hideMark/>
                            </w:tcPr>
                            <w:p w14:paraId="3ACD6543" w14:textId="77777777" w:rsidR="007B45D5" w:rsidRPr="007B45D5" w:rsidRDefault="007B45D5" w:rsidP="007B45D5">
                              <w:pPr>
                                <w:spacing w:after="360"/>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t>Elimination of Violence Against Women &amp; Children Booklet</w:t>
                              </w:r>
                            </w:p>
                            <w:p w14:paraId="74B28F08" w14:textId="77777777" w:rsidR="007B45D5" w:rsidRPr="007B45D5" w:rsidRDefault="007B45D5" w:rsidP="007B45D5">
                              <w:pPr>
                                <w:jc w:val="center"/>
                                <w:outlineLvl w:val="2"/>
                                <w:rPr>
                                  <w:rFonts w:ascii="Helvetica" w:eastAsia="Times New Roman" w:hAnsi="Helvetica" w:cs="Helvetica"/>
                                  <w:b/>
                                  <w:bCs/>
                                  <w:color w:val="000000"/>
                                  <w:sz w:val="34"/>
                                  <w:szCs w:val="34"/>
                                  <w:lang w:eastAsia="en-IE"/>
                                </w:rPr>
                              </w:pPr>
                              <w:r w:rsidRPr="007B45D5">
                                <w:rPr>
                                  <w:rFonts w:ascii="Helvetica" w:eastAsia="Times New Roman" w:hAnsi="Helvetica" w:cs="Helvetica"/>
                                  <w:b/>
                                  <w:bCs/>
                                  <w:color w:val="000000"/>
                                  <w:sz w:val="34"/>
                                  <w:szCs w:val="34"/>
                                  <w:lang w:eastAsia="en-IE"/>
                                </w:rPr>
                                <w:t>Respond - Advocate - Prevent</w:t>
                              </w:r>
                            </w:p>
                          </w:tc>
                        </w:tr>
                        <w:tr w:rsidR="007B45D5" w:rsidRPr="007B45D5" w14:paraId="30AE64E0" w14:textId="77777777">
                          <w:trPr>
                            <w:tblCellSpacing w:w="0" w:type="dxa"/>
                          </w:trPr>
                          <w:tc>
                            <w:tcPr>
                              <w:tcW w:w="0" w:type="auto"/>
                              <w:tcMar>
                                <w:top w:w="360" w:type="dxa"/>
                                <w:left w:w="600" w:type="dxa"/>
                                <w:bottom w:w="0" w:type="dxa"/>
                                <w:right w:w="600" w:type="dxa"/>
                              </w:tcMar>
                              <w:hideMark/>
                            </w:tcPr>
                            <w:p w14:paraId="2EF2B8F5"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lastRenderedPageBreak/>
                                <w:drawing>
                                  <wp:inline distT="0" distB="0" distL="0" distR="0" wp14:anchorId="3524CE54" wp14:editId="600C4F6B">
                                    <wp:extent cx="3067050" cy="3962400"/>
                                    <wp:effectExtent l="0" t="0" r="0" b="0"/>
                                    <wp:docPr id="7" name="Picture 7">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3962400"/>
                                            </a:xfrm>
                                            <a:prstGeom prst="rect">
                                              <a:avLst/>
                                            </a:prstGeom>
                                            <a:noFill/>
                                            <a:ln>
                                              <a:noFill/>
                                            </a:ln>
                                          </pic:spPr>
                                        </pic:pic>
                                      </a:graphicData>
                                    </a:graphic>
                                  </wp:inline>
                                </w:drawing>
                              </w:r>
                            </w:p>
                          </w:tc>
                        </w:tr>
                        <w:tr w:rsidR="007B45D5" w:rsidRPr="007B45D5" w14:paraId="2CDC4FB9"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7079A669" w14:textId="77777777">
                                <w:trPr>
                                  <w:tblCellSpacing w:w="0" w:type="dxa"/>
                                </w:trPr>
                                <w:tc>
                                  <w:tcPr>
                                    <w:tcW w:w="0" w:type="auto"/>
                                    <w:shd w:val="clear" w:color="auto" w:fill="auto"/>
                                    <w:hideMark/>
                                  </w:tcPr>
                                  <w:p w14:paraId="2D60AA7F" w14:textId="77777777" w:rsidR="007B45D5" w:rsidRPr="007B45D5" w:rsidRDefault="007B45D5" w:rsidP="007B45D5">
                                    <w:pPr>
                                      <w:jc w:val="center"/>
                                      <w:rPr>
                                        <w:rFonts w:ascii="Times New Roman" w:eastAsia="Times New Roman" w:hAnsi="Times New Roman" w:cs="Times New Roman"/>
                                        <w:sz w:val="24"/>
                                        <w:szCs w:val="24"/>
                                        <w:lang w:eastAsia="en-IE"/>
                                      </w:rPr>
                                    </w:pPr>
                                  </w:p>
                                </w:tc>
                              </w:tr>
                            </w:tbl>
                            <w:p w14:paraId="05F1EB4B"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4DB1BA21" w14:textId="77777777">
                          <w:trPr>
                            <w:tblCellSpacing w:w="0" w:type="dxa"/>
                          </w:trPr>
                          <w:tc>
                            <w:tcPr>
                              <w:tcW w:w="0" w:type="auto"/>
                              <w:tcMar>
                                <w:top w:w="360" w:type="dxa"/>
                                <w:left w:w="600" w:type="dxa"/>
                                <w:bottom w:w="0" w:type="dxa"/>
                                <w:right w:w="600" w:type="dxa"/>
                              </w:tcMar>
                              <w:hideMark/>
                            </w:tcPr>
                            <w:p w14:paraId="1AEB3DE2" w14:textId="77777777" w:rsidR="007B45D5" w:rsidRPr="007B45D5" w:rsidRDefault="007B45D5" w:rsidP="007B45D5">
                              <w:pPr>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t>IPA Matters</w:t>
                              </w:r>
                            </w:p>
                          </w:tc>
                        </w:tr>
                        <w:tr w:rsidR="007B45D5" w:rsidRPr="007B45D5" w14:paraId="0FE4D3BC" w14:textId="77777777">
                          <w:trPr>
                            <w:tblCellSpacing w:w="0" w:type="dxa"/>
                          </w:trPr>
                          <w:tc>
                            <w:tcPr>
                              <w:tcW w:w="0" w:type="auto"/>
                              <w:tcMar>
                                <w:top w:w="360" w:type="dxa"/>
                                <w:left w:w="600" w:type="dxa"/>
                                <w:bottom w:w="0" w:type="dxa"/>
                                <w:right w:w="600" w:type="dxa"/>
                              </w:tcMar>
                              <w:hideMark/>
                            </w:tcPr>
                            <w:p w14:paraId="363E5237"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sz w:val="24"/>
                                  <w:szCs w:val="24"/>
                                  <w:lang w:eastAsia="en-IE"/>
                                </w:rPr>
                                <w:drawing>
                                  <wp:inline distT="0" distB="0" distL="0" distR="0" wp14:anchorId="534FB315" wp14:editId="33960618">
                                    <wp:extent cx="42291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9100" cy="1143000"/>
                                            </a:xfrm>
                                            <a:prstGeom prst="rect">
                                              <a:avLst/>
                                            </a:prstGeom>
                                            <a:noFill/>
                                            <a:ln>
                                              <a:noFill/>
                                            </a:ln>
                                          </pic:spPr>
                                        </pic:pic>
                                      </a:graphicData>
                                    </a:graphic>
                                  </wp:inline>
                                </w:drawing>
                              </w:r>
                            </w:p>
                          </w:tc>
                        </w:tr>
                        <w:tr w:rsidR="007B45D5" w:rsidRPr="007B45D5" w14:paraId="653A214F" w14:textId="77777777">
                          <w:trPr>
                            <w:tblCellSpacing w:w="0" w:type="dxa"/>
                          </w:trPr>
                          <w:tc>
                            <w:tcPr>
                              <w:tcW w:w="0" w:type="auto"/>
                              <w:tcMar>
                                <w:top w:w="360" w:type="dxa"/>
                                <w:left w:w="600" w:type="dxa"/>
                                <w:bottom w:w="0" w:type="dxa"/>
                                <w:right w:w="600" w:type="dxa"/>
                              </w:tcMar>
                              <w:hideMark/>
                            </w:tcPr>
                            <w:p w14:paraId="589B9F46" w14:textId="77777777" w:rsidR="007B45D5" w:rsidRPr="007B45D5" w:rsidRDefault="007B45D5" w:rsidP="007B45D5">
                              <w:pPr>
                                <w:jc w:val="center"/>
                                <w:rPr>
                                  <w:rFonts w:ascii="Helvetica" w:eastAsia="Times New Roman" w:hAnsi="Helvetica" w:cs="Helvetica"/>
                                  <w:color w:val="000000"/>
                                  <w:sz w:val="27"/>
                                  <w:szCs w:val="27"/>
                                  <w:lang w:eastAsia="en-IE"/>
                                </w:rPr>
                              </w:pPr>
                              <w:hyperlink r:id="rId28" w:history="1">
                                <w:r w:rsidRPr="007B45D5">
                                  <w:rPr>
                                    <w:rFonts w:ascii="Helvetica" w:eastAsia="Times New Roman" w:hAnsi="Helvetica" w:cs="Helvetica"/>
                                    <w:color w:val="000000"/>
                                    <w:sz w:val="27"/>
                                    <w:szCs w:val="27"/>
                                    <w:u w:val="single"/>
                                    <w:lang w:eastAsia="en-IE"/>
                                  </w:rPr>
                                  <w:t>Click here to read</w:t>
                                </w:r>
                              </w:hyperlink>
                              <w:r w:rsidRPr="007B45D5">
                                <w:rPr>
                                  <w:rFonts w:ascii="Helvetica" w:eastAsia="Times New Roman" w:hAnsi="Helvetica" w:cs="Helvetica"/>
                                  <w:color w:val="000000"/>
                                  <w:sz w:val="27"/>
                                  <w:szCs w:val="27"/>
                                  <w:lang w:eastAsia="en-IE"/>
                                </w:rPr>
                                <w:t> the 2nd Edition of IPA Matters from the IPA Executive Director, Ann Marie Quinn, PBVM</w:t>
                              </w:r>
                            </w:p>
                          </w:tc>
                        </w:tr>
                        <w:tr w:rsidR="007B45D5" w:rsidRPr="007B45D5" w14:paraId="7784AFB7"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262DFFC6" w14:textId="77777777">
                                <w:trPr>
                                  <w:tblCellSpacing w:w="0" w:type="dxa"/>
                                </w:trPr>
                                <w:tc>
                                  <w:tcPr>
                                    <w:tcW w:w="0" w:type="auto"/>
                                    <w:shd w:val="clear" w:color="auto" w:fill="auto"/>
                                    <w:hideMark/>
                                  </w:tcPr>
                                  <w:p w14:paraId="021CCE96" w14:textId="77777777" w:rsidR="007B45D5" w:rsidRPr="007B45D5" w:rsidRDefault="007B45D5" w:rsidP="007B45D5">
                                    <w:pPr>
                                      <w:rPr>
                                        <w:rFonts w:ascii="Helvetica" w:eastAsia="Times New Roman" w:hAnsi="Helvetica" w:cs="Helvetica"/>
                                        <w:color w:val="000000"/>
                                        <w:sz w:val="27"/>
                                        <w:szCs w:val="27"/>
                                        <w:lang w:eastAsia="en-IE"/>
                                      </w:rPr>
                                    </w:pPr>
                                  </w:p>
                                </w:tc>
                              </w:tr>
                            </w:tbl>
                            <w:p w14:paraId="4DBA1A02"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55C03403" w14:textId="77777777">
                          <w:trPr>
                            <w:tblCellSpacing w:w="0" w:type="dxa"/>
                          </w:trPr>
                          <w:tc>
                            <w:tcPr>
                              <w:tcW w:w="0" w:type="auto"/>
                              <w:tcMar>
                                <w:top w:w="360" w:type="dxa"/>
                                <w:left w:w="600" w:type="dxa"/>
                                <w:bottom w:w="0" w:type="dxa"/>
                                <w:right w:w="600" w:type="dxa"/>
                              </w:tcMar>
                              <w:hideMark/>
                            </w:tcPr>
                            <w:p w14:paraId="3855FC63" w14:textId="77777777" w:rsidR="007B45D5" w:rsidRPr="007B45D5" w:rsidRDefault="007B45D5" w:rsidP="007B45D5">
                              <w:pPr>
                                <w:jc w:val="center"/>
                                <w:outlineLvl w:val="0"/>
                                <w:rPr>
                                  <w:rFonts w:ascii="Helvetica" w:eastAsia="Times New Roman" w:hAnsi="Helvetica" w:cs="Helvetica"/>
                                  <w:b/>
                                  <w:bCs/>
                                  <w:color w:val="000000"/>
                                  <w:kern w:val="36"/>
                                  <w:sz w:val="53"/>
                                  <w:szCs w:val="53"/>
                                  <w:lang w:eastAsia="en-IE"/>
                                </w:rPr>
                              </w:pPr>
                              <w:r w:rsidRPr="007B45D5">
                                <w:rPr>
                                  <w:rFonts w:ascii="Helvetica" w:eastAsia="Times New Roman" w:hAnsi="Helvetica" w:cs="Helvetica"/>
                                  <w:b/>
                                  <w:bCs/>
                                  <w:color w:val="000000"/>
                                  <w:kern w:val="36"/>
                                  <w:sz w:val="53"/>
                                  <w:szCs w:val="53"/>
                                  <w:lang w:eastAsia="en-IE"/>
                                </w:rPr>
                                <w:t>Grassroots Updates</w:t>
                              </w:r>
                            </w:p>
                          </w:tc>
                        </w:tr>
                        <w:tr w:rsidR="007B45D5" w:rsidRPr="007B45D5" w14:paraId="79BD8580"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6E0192FC" w14:textId="77777777">
                                <w:trPr>
                                  <w:tblCellSpacing w:w="0" w:type="dxa"/>
                                </w:trPr>
                                <w:tc>
                                  <w:tcPr>
                                    <w:tcW w:w="0" w:type="auto"/>
                                    <w:shd w:val="clear" w:color="auto" w:fill="auto"/>
                                    <w:hideMark/>
                                  </w:tcPr>
                                  <w:p w14:paraId="49982CF5" w14:textId="77777777" w:rsidR="007B45D5" w:rsidRPr="007B45D5" w:rsidRDefault="007B45D5" w:rsidP="007B45D5">
                                    <w:pPr>
                                      <w:rPr>
                                        <w:rFonts w:ascii="Helvetica" w:eastAsia="Times New Roman" w:hAnsi="Helvetica" w:cs="Helvetica"/>
                                        <w:color w:val="000000"/>
                                        <w:sz w:val="53"/>
                                        <w:szCs w:val="53"/>
                                        <w:lang w:eastAsia="en-IE"/>
                                      </w:rPr>
                                    </w:pPr>
                                  </w:p>
                                </w:tc>
                              </w:tr>
                            </w:tbl>
                            <w:p w14:paraId="4D70C189"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75C82F72" w14:textId="77777777">
                          <w:trPr>
                            <w:tblCellSpacing w:w="0" w:type="dxa"/>
                          </w:trPr>
                          <w:tc>
                            <w:tcPr>
                              <w:tcW w:w="0" w:type="auto"/>
                              <w:tcMar>
                                <w:top w:w="360" w:type="dxa"/>
                                <w:left w:w="600" w:type="dxa"/>
                                <w:bottom w:w="0" w:type="dxa"/>
                                <w:right w:w="600" w:type="dxa"/>
                              </w:tcMar>
                              <w:hideMark/>
                            </w:tcPr>
                            <w:p w14:paraId="76B76C71" w14:textId="77777777" w:rsidR="007B45D5" w:rsidRPr="007B45D5" w:rsidRDefault="007B45D5" w:rsidP="007B45D5">
                              <w:pPr>
                                <w:jc w:val="center"/>
                                <w:outlineLvl w:val="0"/>
                                <w:rPr>
                                  <w:rFonts w:ascii="Helvetica" w:eastAsia="Times New Roman" w:hAnsi="Helvetica" w:cs="Helvetica"/>
                                  <w:b/>
                                  <w:bCs/>
                                  <w:color w:val="000000"/>
                                  <w:kern w:val="36"/>
                                  <w:sz w:val="53"/>
                                  <w:szCs w:val="53"/>
                                  <w:lang w:eastAsia="en-IE"/>
                                </w:rPr>
                              </w:pPr>
                              <w:r w:rsidRPr="007B45D5">
                                <w:rPr>
                                  <w:rFonts w:ascii="Helvetica" w:eastAsia="Times New Roman" w:hAnsi="Helvetica" w:cs="Helvetica"/>
                                  <w:b/>
                                  <w:bCs/>
                                  <w:color w:val="000000"/>
                                  <w:kern w:val="36"/>
                                  <w:sz w:val="53"/>
                                  <w:szCs w:val="53"/>
                                  <w:lang w:eastAsia="en-IE"/>
                                </w:rPr>
                                <w:lastRenderedPageBreak/>
                                <w:t>Justice Contact Feature</w:t>
                              </w:r>
                            </w:p>
                          </w:tc>
                        </w:tr>
                        <w:tr w:rsidR="007B45D5" w:rsidRPr="007B45D5" w14:paraId="41D689BB" w14:textId="77777777">
                          <w:trPr>
                            <w:tblCellSpacing w:w="0" w:type="dxa"/>
                          </w:trPr>
                          <w:tc>
                            <w:tcPr>
                              <w:tcW w:w="0" w:type="auto"/>
                              <w:tcMar>
                                <w:top w:w="360" w:type="dxa"/>
                                <w:left w:w="600" w:type="dxa"/>
                                <w:bottom w:w="0" w:type="dxa"/>
                                <w:right w:w="600" w:type="dxa"/>
                              </w:tcMar>
                              <w:hideMark/>
                            </w:tcPr>
                            <w:p w14:paraId="1BD1271F"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sz w:val="24"/>
                                  <w:szCs w:val="24"/>
                                  <w:lang w:eastAsia="en-IE"/>
                                </w:rPr>
                                <w:drawing>
                                  <wp:inline distT="0" distB="0" distL="0" distR="0" wp14:anchorId="1D749BEA" wp14:editId="1D8E27A4">
                                    <wp:extent cx="4200525" cy="3514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0525" cy="3514725"/>
                                            </a:xfrm>
                                            <a:prstGeom prst="rect">
                                              <a:avLst/>
                                            </a:prstGeom>
                                            <a:noFill/>
                                            <a:ln>
                                              <a:noFill/>
                                            </a:ln>
                                          </pic:spPr>
                                        </pic:pic>
                                      </a:graphicData>
                                    </a:graphic>
                                  </wp:inline>
                                </w:drawing>
                              </w:r>
                            </w:p>
                          </w:tc>
                        </w:tr>
                        <w:tr w:rsidR="007B45D5" w:rsidRPr="007B45D5" w14:paraId="57889C85" w14:textId="77777777">
                          <w:trPr>
                            <w:tblCellSpacing w:w="0" w:type="dxa"/>
                          </w:trPr>
                          <w:tc>
                            <w:tcPr>
                              <w:tcW w:w="0" w:type="auto"/>
                              <w:tcMar>
                                <w:top w:w="360" w:type="dxa"/>
                                <w:left w:w="600" w:type="dxa"/>
                                <w:bottom w:w="0" w:type="dxa"/>
                                <w:right w:w="600" w:type="dxa"/>
                              </w:tcMar>
                              <w:hideMark/>
                            </w:tcPr>
                            <w:p w14:paraId="5E6EB0FC"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We thank Sister Pushpa Lalitha </w:t>
                              </w:r>
                              <w:proofErr w:type="spellStart"/>
                              <w:r w:rsidRPr="007B45D5">
                                <w:rPr>
                                  <w:rFonts w:ascii="Helvetica" w:eastAsia="Times New Roman" w:hAnsi="Helvetica" w:cs="Helvetica"/>
                                  <w:color w:val="000000"/>
                                  <w:sz w:val="27"/>
                                  <w:szCs w:val="27"/>
                                  <w:lang w:eastAsia="en-IE"/>
                                </w:rPr>
                                <w:t>Anthonyumuthu</w:t>
                              </w:r>
                              <w:proofErr w:type="spellEnd"/>
                              <w:r w:rsidRPr="007B45D5">
                                <w:rPr>
                                  <w:rFonts w:ascii="Helvetica" w:eastAsia="Times New Roman" w:hAnsi="Helvetica" w:cs="Helvetica"/>
                                  <w:color w:val="000000"/>
                                  <w:sz w:val="27"/>
                                  <w:szCs w:val="27"/>
                                  <w:lang w:eastAsia="en-IE"/>
                                </w:rPr>
                                <w:t>, PBVM as she completed her time as Justice Contact. Sister Libania Fernandes, PBVM is the new Justice Contact for the North India Province.</w:t>
                              </w:r>
                            </w:p>
                          </w:tc>
                        </w:tr>
                        <w:tr w:rsidR="007B45D5" w:rsidRPr="007B45D5" w14:paraId="687C820F"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4FDA3485" w14:textId="77777777">
                                <w:trPr>
                                  <w:tblCellSpacing w:w="0" w:type="dxa"/>
                                </w:trPr>
                                <w:tc>
                                  <w:tcPr>
                                    <w:tcW w:w="0" w:type="auto"/>
                                    <w:shd w:val="clear" w:color="auto" w:fill="auto"/>
                                    <w:hideMark/>
                                  </w:tcPr>
                                  <w:p w14:paraId="2EE98684" w14:textId="77777777" w:rsidR="007B45D5" w:rsidRPr="007B45D5" w:rsidRDefault="007B45D5" w:rsidP="007B45D5">
                                    <w:pPr>
                                      <w:rPr>
                                        <w:rFonts w:ascii="Helvetica" w:eastAsia="Times New Roman" w:hAnsi="Helvetica" w:cs="Helvetica"/>
                                        <w:color w:val="000000"/>
                                        <w:sz w:val="27"/>
                                        <w:szCs w:val="27"/>
                                        <w:lang w:eastAsia="en-IE"/>
                                      </w:rPr>
                                    </w:pPr>
                                  </w:p>
                                </w:tc>
                              </w:tr>
                            </w:tbl>
                            <w:p w14:paraId="011D9F7F"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7804D41E" w14:textId="77777777">
                          <w:trPr>
                            <w:tblCellSpacing w:w="0" w:type="dxa"/>
                          </w:trPr>
                          <w:tc>
                            <w:tcPr>
                              <w:tcW w:w="0" w:type="auto"/>
                              <w:tcMar>
                                <w:top w:w="360" w:type="dxa"/>
                                <w:left w:w="600" w:type="dxa"/>
                                <w:bottom w:w="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826"/>
                              </w:tblGrid>
                              <w:tr w:rsidR="007B45D5" w:rsidRPr="007B45D5" w14:paraId="21D7F194" w14:textId="77777777">
                                <w:trPr>
                                  <w:tblCellSpacing w:w="0" w:type="dxa"/>
                                  <w:jc w:val="center"/>
                                </w:trPr>
                                <w:tc>
                                  <w:tcPr>
                                    <w:tcW w:w="0" w:type="auto"/>
                                    <w:shd w:val="clear" w:color="auto" w:fill="844776"/>
                                    <w:hideMark/>
                                  </w:tcPr>
                                  <w:p w14:paraId="0B9658C3" w14:textId="77777777" w:rsidR="007B45D5" w:rsidRPr="007B45D5" w:rsidRDefault="007B45D5" w:rsidP="007B45D5">
                                    <w:pPr>
                                      <w:jc w:val="center"/>
                                      <w:rPr>
                                        <w:rFonts w:ascii="Times New Roman" w:eastAsia="Times New Roman" w:hAnsi="Times New Roman" w:cs="Times New Roman"/>
                                        <w:sz w:val="24"/>
                                        <w:szCs w:val="24"/>
                                        <w:lang w:eastAsia="en-IE"/>
                                      </w:rPr>
                                    </w:pPr>
                                    <w:hyperlink r:id="rId30" w:tgtFrame="_blank" w:history="1">
                                      <w:r w:rsidRPr="007B45D5">
                                        <w:rPr>
                                          <w:rFonts w:ascii="Helvetica" w:eastAsia="Times New Roman" w:hAnsi="Helvetica" w:cs="Helvetica"/>
                                          <w:color w:val="FFFFFF"/>
                                          <w:sz w:val="27"/>
                                          <w:szCs w:val="27"/>
                                          <w:u w:val="single"/>
                                          <w:bdr w:val="single" w:sz="12" w:space="12" w:color="844776" w:frame="1"/>
                                          <w:shd w:val="clear" w:color="auto" w:fill="844776"/>
                                          <w:lang w:eastAsia="en-IE"/>
                                        </w:rPr>
                                        <w:t xml:space="preserve">Click here to read the Canticle of Mother Earth prepared by four Presentation Novices in India with </w:t>
                                      </w:r>
                                      <w:proofErr w:type="spellStart"/>
                                      <w:r w:rsidRPr="007B45D5">
                                        <w:rPr>
                                          <w:rFonts w:ascii="Helvetica" w:eastAsia="Times New Roman" w:hAnsi="Helvetica" w:cs="Helvetica"/>
                                          <w:color w:val="FFFFFF"/>
                                          <w:sz w:val="27"/>
                                          <w:szCs w:val="27"/>
                                          <w:u w:val="single"/>
                                          <w:bdr w:val="single" w:sz="12" w:space="12" w:color="844776" w:frame="1"/>
                                          <w:shd w:val="clear" w:color="auto" w:fill="844776"/>
                                          <w:lang w:eastAsia="en-IE"/>
                                        </w:rPr>
                                        <w:t>with</w:t>
                                      </w:r>
                                      <w:proofErr w:type="spellEnd"/>
                                      <w:r w:rsidRPr="007B45D5">
                                        <w:rPr>
                                          <w:rFonts w:ascii="Helvetica" w:eastAsia="Times New Roman" w:hAnsi="Helvetica" w:cs="Helvetica"/>
                                          <w:color w:val="FFFFFF"/>
                                          <w:sz w:val="27"/>
                                          <w:szCs w:val="27"/>
                                          <w:u w:val="single"/>
                                          <w:bdr w:val="single" w:sz="12" w:space="12" w:color="844776" w:frame="1"/>
                                          <w:shd w:val="clear" w:color="auto" w:fill="844776"/>
                                          <w:lang w:eastAsia="en-IE"/>
                                        </w:rPr>
                                        <w:t xml:space="preserve"> Terry Abraham, PBVM and Brigit Mathew, PBVM</w:t>
                                      </w:r>
                                    </w:hyperlink>
                                  </w:p>
                                </w:tc>
                              </w:tr>
                            </w:tbl>
                            <w:p w14:paraId="745B9234" w14:textId="77777777" w:rsidR="007B45D5" w:rsidRPr="007B45D5" w:rsidRDefault="007B45D5" w:rsidP="007B45D5">
                              <w:pPr>
                                <w:jc w:val="center"/>
                                <w:rPr>
                                  <w:rFonts w:ascii="Times New Roman" w:eastAsia="Times New Roman" w:hAnsi="Times New Roman" w:cs="Times New Roman"/>
                                  <w:sz w:val="24"/>
                                  <w:szCs w:val="24"/>
                                  <w:lang w:eastAsia="en-IE"/>
                                </w:rPr>
                              </w:pPr>
                            </w:p>
                          </w:tc>
                        </w:tr>
                        <w:tr w:rsidR="007B45D5" w:rsidRPr="007B45D5" w14:paraId="1BB9E9BD"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7E4CF3F4" w14:textId="77777777">
                                <w:trPr>
                                  <w:tblCellSpacing w:w="0" w:type="dxa"/>
                                </w:trPr>
                                <w:tc>
                                  <w:tcPr>
                                    <w:tcW w:w="0" w:type="auto"/>
                                    <w:shd w:val="clear" w:color="auto" w:fill="auto"/>
                                    <w:hideMark/>
                                  </w:tcPr>
                                  <w:p w14:paraId="6C4A6D38" w14:textId="77777777" w:rsidR="007B45D5" w:rsidRPr="007B45D5" w:rsidRDefault="007B45D5" w:rsidP="007B45D5">
                                    <w:pPr>
                                      <w:jc w:val="center"/>
                                      <w:rPr>
                                        <w:rFonts w:ascii="Times New Roman" w:eastAsia="Times New Roman" w:hAnsi="Times New Roman" w:cs="Times New Roman"/>
                                        <w:sz w:val="20"/>
                                        <w:szCs w:val="20"/>
                                        <w:lang w:eastAsia="en-IE"/>
                                      </w:rPr>
                                    </w:pPr>
                                  </w:p>
                                </w:tc>
                              </w:tr>
                            </w:tbl>
                            <w:p w14:paraId="6937C628"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6FD9ACDB" w14:textId="77777777">
                          <w:trPr>
                            <w:tblCellSpacing w:w="0" w:type="dxa"/>
                          </w:trPr>
                          <w:tc>
                            <w:tcPr>
                              <w:tcW w:w="0" w:type="auto"/>
                              <w:tcMar>
                                <w:top w:w="360" w:type="dxa"/>
                                <w:left w:w="600" w:type="dxa"/>
                                <w:bottom w:w="0" w:type="dxa"/>
                                <w:right w:w="600" w:type="dxa"/>
                              </w:tcMar>
                              <w:hideMark/>
                            </w:tcPr>
                            <w:p w14:paraId="4648BF24" w14:textId="77777777" w:rsidR="007B45D5" w:rsidRPr="007B45D5" w:rsidRDefault="007B45D5" w:rsidP="007B45D5">
                              <w:pPr>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lastRenderedPageBreak/>
                                <w:t>Our Journey Towards Justice</w:t>
                              </w:r>
                            </w:p>
                          </w:tc>
                        </w:tr>
                        <w:tr w:rsidR="007B45D5" w:rsidRPr="007B45D5" w14:paraId="1DBC916D" w14:textId="77777777">
                          <w:trPr>
                            <w:tblCellSpacing w:w="0" w:type="dxa"/>
                          </w:trPr>
                          <w:tc>
                            <w:tcPr>
                              <w:tcW w:w="0" w:type="auto"/>
                              <w:tcMar>
                                <w:top w:w="360" w:type="dxa"/>
                                <w:left w:w="600" w:type="dxa"/>
                                <w:bottom w:w="0" w:type="dxa"/>
                                <w:right w:w="600" w:type="dxa"/>
                              </w:tcMar>
                              <w:hideMark/>
                            </w:tcPr>
                            <w:p w14:paraId="0CC9332A"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drawing>
                                  <wp:inline distT="0" distB="0" distL="0" distR="0" wp14:anchorId="71938AED" wp14:editId="4445A9D2">
                                    <wp:extent cx="4229100" cy="5619750"/>
                                    <wp:effectExtent l="0" t="0" r="0" b="0"/>
                                    <wp:docPr id="10" name="Picture 10">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0" cy="5619750"/>
                                            </a:xfrm>
                                            <a:prstGeom prst="rect">
                                              <a:avLst/>
                                            </a:prstGeom>
                                            <a:noFill/>
                                            <a:ln>
                                              <a:noFill/>
                                            </a:ln>
                                          </pic:spPr>
                                        </pic:pic>
                                      </a:graphicData>
                                    </a:graphic>
                                  </wp:inline>
                                </w:drawing>
                              </w:r>
                            </w:p>
                          </w:tc>
                        </w:tr>
                        <w:tr w:rsidR="007B45D5" w:rsidRPr="007B45D5" w14:paraId="3FCB97E7" w14:textId="77777777">
                          <w:trPr>
                            <w:tblCellSpacing w:w="0" w:type="dxa"/>
                          </w:trPr>
                          <w:tc>
                            <w:tcPr>
                              <w:tcW w:w="0" w:type="auto"/>
                              <w:tcMar>
                                <w:top w:w="360" w:type="dxa"/>
                                <w:left w:w="600" w:type="dxa"/>
                                <w:bottom w:w="0" w:type="dxa"/>
                                <w:right w:w="600" w:type="dxa"/>
                              </w:tcMar>
                              <w:hideMark/>
                            </w:tcPr>
                            <w:p w14:paraId="6623BACB" w14:textId="77777777" w:rsidR="007B45D5" w:rsidRPr="007B45D5" w:rsidRDefault="007B45D5" w:rsidP="007B45D5">
                              <w:pPr>
                                <w:spacing w:after="360"/>
                                <w:jc w:val="cente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Dubuque Presentation Justice Promoters Team share their “Journey Toward Justice” for the month of June.</w:t>
                              </w:r>
                            </w:p>
                            <w:p w14:paraId="03C1E06E" w14:textId="77777777" w:rsidR="007B45D5" w:rsidRPr="007B45D5" w:rsidRDefault="007B45D5" w:rsidP="007B45D5">
                              <w:pPr>
                                <w:jc w:val="center"/>
                                <w:rPr>
                                  <w:rFonts w:ascii="Helvetica" w:eastAsia="Times New Roman" w:hAnsi="Helvetica" w:cs="Helvetica"/>
                                  <w:color w:val="000000"/>
                                  <w:sz w:val="27"/>
                                  <w:szCs w:val="27"/>
                                  <w:lang w:eastAsia="en-IE"/>
                                </w:rPr>
                              </w:pPr>
                              <w:hyperlink r:id="rId33" w:history="1">
                                <w:r w:rsidRPr="007B45D5">
                                  <w:rPr>
                                    <w:rFonts w:ascii="Helvetica" w:eastAsia="Times New Roman" w:hAnsi="Helvetica" w:cs="Helvetica"/>
                                    <w:color w:val="000000"/>
                                    <w:sz w:val="27"/>
                                    <w:szCs w:val="27"/>
                                    <w:u w:val="single"/>
                                    <w:lang w:eastAsia="en-IE"/>
                                  </w:rPr>
                                  <w:t>Click here for the PDF</w:t>
                                </w:r>
                              </w:hyperlink>
                              <w:r w:rsidRPr="007B45D5">
                                <w:rPr>
                                  <w:rFonts w:ascii="Helvetica" w:eastAsia="Times New Roman" w:hAnsi="Helvetica" w:cs="Helvetica"/>
                                  <w:color w:val="000000"/>
                                  <w:sz w:val="27"/>
                                  <w:szCs w:val="27"/>
                                  <w:lang w:eastAsia="en-IE"/>
                                </w:rPr>
                                <w:t> &amp; </w:t>
                              </w:r>
                              <w:hyperlink r:id="rId34" w:history="1">
                                <w:r w:rsidRPr="007B45D5">
                                  <w:rPr>
                                    <w:rFonts w:ascii="Helvetica" w:eastAsia="Times New Roman" w:hAnsi="Helvetica" w:cs="Helvetica"/>
                                    <w:color w:val="000000"/>
                                    <w:sz w:val="27"/>
                                    <w:szCs w:val="27"/>
                                    <w:u w:val="single"/>
                                    <w:lang w:eastAsia="en-IE"/>
                                  </w:rPr>
                                  <w:t>Click here to learn more</w:t>
                                </w:r>
                              </w:hyperlink>
                              <w:r w:rsidRPr="007B45D5">
                                <w:rPr>
                                  <w:rFonts w:ascii="Helvetica" w:eastAsia="Times New Roman" w:hAnsi="Helvetica" w:cs="Helvetica"/>
                                  <w:color w:val="000000"/>
                                  <w:sz w:val="27"/>
                                  <w:szCs w:val="27"/>
                                  <w:lang w:eastAsia="en-IE"/>
                                </w:rPr>
                                <w:t> on how the Dubuque Justice Promoters are working towards the IPA UN Advocacy Focus of the “Elimination of Violence Against Women and Children”.</w:t>
                              </w:r>
                            </w:p>
                          </w:tc>
                        </w:tr>
                        <w:tr w:rsidR="007B45D5" w:rsidRPr="007B45D5" w14:paraId="2F399556"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17329976" w14:textId="77777777">
                                <w:trPr>
                                  <w:tblCellSpacing w:w="0" w:type="dxa"/>
                                </w:trPr>
                                <w:tc>
                                  <w:tcPr>
                                    <w:tcW w:w="0" w:type="auto"/>
                                    <w:shd w:val="clear" w:color="auto" w:fill="auto"/>
                                    <w:hideMark/>
                                  </w:tcPr>
                                  <w:p w14:paraId="008F5EC0" w14:textId="77777777" w:rsidR="007B45D5" w:rsidRPr="007B45D5" w:rsidRDefault="007B45D5" w:rsidP="007B45D5">
                                    <w:pPr>
                                      <w:rPr>
                                        <w:rFonts w:ascii="Helvetica" w:eastAsia="Times New Roman" w:hAnsi="Helvetica" w:cs="Helvetica"/>
                                        <w:color w:val="000000"/>
                                        <w:sz w:val="27"/>
                                        <w:szCs w:val="27"/>
                                        <w:lang w:eastAsia="en-IE"/>
                                      </w:rPr>
                                    </w:pPr>
                                  </w:p>
                                </w:tc>
                              </w:tr>
                            </w:tbl>
                            <w:p w14:paraId="0B35EFB4"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76779C38" w14:textId="77777777">
                          <w:trPr>
                            <w:tblCellSpacing w:w="0" w:type="dxa"/>
                          </w:trPr>
                          <w:tc>
                            <w:tcPr>
                              <w:tcW w:w="0" w:type="auto"/>
                              <w:tcMar>
                                <w:top w:w="360" w:type="dxa"/>
                                <w:left w:w="600" w:type="dxa"/>
                                <w:bottom w:w="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826"/>
                              </w:tblGrid>
                              <w:tr w:rsidR="007B45D5" w:rsidRPr="007B45D5" w14:paraId="03D059DC" w14:textId="77777777">
                                <w:trPr>
                                  <w:tblCellSpacing w:w="0" w:type="dxa"/>
                                  <w:jc w:val="center"/>
                                </w:trPr>
                                <w:tc>
                                  <w:tcPr>
                                    <w:tcW w:w="0" w:type="auto"/>
                                    <w:shd w:val="clear" w:color="auto" w:fill="844776"/>
                                    <w:hideMark/>
                                  </w:tcPr>
                                  <w:p w14:paraId="4F22C445" w14:textId="77777777" w:rsidR="007B45D5" w:rsidRPr="007B45D5" w:rsidRDefault="007B45D5" w:rsidP="007B45D5">
                                    <w:pPr>
                                      <w:jc w:val="center"/>
                                      <w:rPr>
                                        <w:rFonts w:ascii="Times New Roman" w:eastAsia="Times New Roman" w:hAnsi="Times New Roman" w:cs="Times New Roman"/>
                                        <w:sz w:val="24"/>
                                        <w:szCs w:val="24"/>
                                        <w:lang w:eastAsia="en-IE"/>
                                      </w:rPr>
                                    </w:pPr>
                                    <w:hyperlink r:id="rId35" w:tgtFrame="_blank" w:history="1">
                                      <w:r w:rsidRPr="007B45D5">
                                        <w:rPr>
                                          <w:rFonts w:ascii="Helvetica" w:eastAsia="Times New Roman" w:hAnsi="Helvetica" w:cs="Helvetica"/>
                                          <w:color w:val="FFFFFF"/>
                                          <w:sz w:val="27"/>
                                          <w:szCs w:val="27"/>
                                          <w:u w:val="single"/>
                                          <w:bdr w:val="single" w:sz="12" w:space="12" w:color="844776" w:frame="1"/>
                                          <w:shd w:val="clear" w:color="auto" w:fill="844776"/>
                                          <w:lang w:eastAsia="en-IE"/>
                                        </w:rPr>
                                        <w:t>Click here to read about how Anne McNamara, PBVM is supporting Roma Families in Eastern Slovakia in this time of COVID-19</w:t>
                                      </w:r>
                                    </w:hyperlink>
                                  </w:p>
                                </w:tc>
                              </w:tr>
                            </w:tbl>
                            <w:p w14:paraId="6B13ECFD" w14:textId="77777777" w:rsidR="007B45D5" w:rsidRPr="007B45D5" w:rsidRDefault="007B45D5" w:rsidP="007B45D5">
                              <w:pPr>
                                <w:jc w:val="center"/>
                                <w:rPr>
                                  <w:rFonts w:ascii="Times New Roman" w:eastAsia="Times New Roman" w:hAnsi="Times New Roman" w:cs="Times New Roman"/>
                                  <w:sz w:val="24"/>
                                  <w:szCs w:val="24"/>
                                  <w:lang w:eastAsia="en-IE"/>
                                </w:rPr>
                              </w:pPr>
                            </w:p>
                          </w:tc>
                        </w:tr>
                        <w:tr w:rsidR="007B45D5" w:rsidRPr="007B45D5" w14:paraId="0C9C44C3"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53C0A905" w14:textId="77777777">
                                <w:trPr>
                                  <w:tblCellSpacing w:w="0" w:type="dxa"/>
                                </w:trPr>
                                <w:tc>
                                  <w:tcPr>
                                    <w:tcW w:w="0" w:type="auto"/>
                                    <w:shd w:val="clear" w:color="auto" w:fill="auto"/>
                                    <w:hideMark/>
                                  </w:tcPr>
                                  <w:p w14:paraId="65B1095A" w14:textId="77777777" w:rsidR="007B45D5" w:rsidRPr="007B45D5" w:rsidRDefault="007B45D5" w:rsidP="007B45D5">
                                    <w:pPr>
                                      <w:jc w:val="center"/>
                                      <w:rPr>
                                        <w:rFonts w:ascii="Times New Roman" w:eastAsia="Times New Roman" w:hAnsi="Times New Roman" w:cs="Times New Roman"/>
                                        <w:sz w:val="20"/>
                                        <w:szCs w:val="20"/>
                                        <w:lang w:eastAsia="en-IE"/>
                                      </w:rPr>
                                    </w:pPr>
                                  </w:p>
                                </w:tc>
                              </w:tr>
                            </w:tbl>
                            <w:p w14:paraId="2121112A"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35DED6F7" w14:textId="77777777">
                          <w:trPr>
                            <w:tblCellSpacing w:w="0" w:type="dxa"/>
                          </w:trPr>
                          <w:tc>
                            <w:tcPr>
                              <w:tcW w:w="0" w:type="auto"/>
                              <w:tcMar>
                                <w:top w:w="360" w:type="dxa"/>
                                <w:left w:w="600" w:type="dxa"/>
                                <w:bottom w:w="0" w:type="dxa"/>
                                <w:right w:w="600" w:type="dxa"/>
                              </w:tcMar>
                              <w:hideMark/>
                            </w:tcPr>
                            <w:p w14:paraId="6206B1C6" w14:textId="77777777" w:rsidR="007B45D5" w:rsidRPr="007B45D5" w:rsidRDefault="007B45D5" w:rsidP="007B45D5">
                              <w:pPr>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t>Season of Creation Guide: 2021 Celebration Guide - A Home for All?</w:t>
                              </w:r>
                            </w:p>
                          </w:tc>
                        </w:tr>
                        <w:tr w:rsidR="007B45D5" w:rsidRPr="007B45D5" w14:paraId="5CC5A46D" w14:textId="77777777">
                          <w:trPr>
                            <w:tblCellSpacing w:w="0" w:type="dxa"/>
                          </w:trPr>
                          <w:tc>
                            <w:tcPr>
                              <w:tcW w:w="0" w:type="auto"/>
                              <w:tcMar>
                                <w:top w:w="360" w:type="dxa"/>
                                <w:left w:w="600" w:type="dxa"/>
                                <w:bottom w:w="0" w:type="dxa"/>
                                <w:right w:w="600" w:type="dxa"/>
                              </w:tcMar>
                              <w:hideMark/>
                            </w:tcPr>
                            <w:p w14:paraId="40E999FF"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lastRenderedPageBreak/>
                                <w:drawing>
                                  <wp:inline distT="0" distB="0" distL="0" distR="0" wp14:anchorId="3F90C3B7" wp14:editId="2FB128EF">
                                    <wp:extent cx="3419475" cy="4838700"/>
                                    <wp:effectExtent l="0" t="0" r="9525" b="0"/>
                                    <wp:docPr id="11" name="Picture 11">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9475" cy="4838700"/>
                                            </a:xfrm>
                                            <a:prstGeom prst="rect">
                                              <a:avLst/>
                                            </a:prstGeom>
                                            <a:noFill/>
                                            <a:ln>
                                              <a:noFill/>
                                            </a:ln>
                                          </pic:spPr>
                                        </pic:pic>
                                      </a:graphicData>
                                    </a:graphic>
                                  </wp:inline>
                                </w:drawing>
                              </w:r>
                            </w:p>
                          </w:tc>
                        </w:tr>
                        <w:tr w:rsidR="007B45D5" w:rsidRPr="007B45D5" w14:paraId="62B8B622"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685AC131" w14:textId="77777777">
                                <w:trPr>
                                  <w:tblCellSpacing w:w="0" w:type="dxa"/>
                                </w:trPr>
                                <w:tc>
                                  <w:tcPr>
                                    <w:tcW w:w="0" w:type="auto"/>
                                    <w:shd w:val="clear" w:color="auto" w:fill="auto"/>
                                    <w:hideMark/>
                                  </w:tcPr>
                                  <w:p w14:paraId="2541CCCE" w14:textId="77777777" w:rsidR="007B45D5" w:rsidRPr="007B45D5" w:rsidRDefault="007B45D5" w:rsidP="007B45D5">
                                    <w:pPr>
                                      <w:jc w:val="center"/>
                                      <w:rPr>
                                        <w:rFonts w:ascii="Times New Roman" w:eastAsia="Times New Roman" w:hAnsi="Times New Roman" w:cs="Times New Roman"/>
                                        <w:sz w:val="24"/>
                                        <w:szCs w:val="24"/>
                                        <w:lang w:eastAsia="en-IE"/>
                                      </w:rPr>
                                    </w:pPr>
                                  </w:p>
                                </w:tc>
                              </w:tr>
                            </w:tbl>
                            <w:p w14:paraId="7CB26424"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0EA25B62" w14:textId="77777777">
                          <w:trPr>
                            <w:tblCellSpacing w:w="0" w:type="dxa"/>
                          </w:trPr>
                          <w:tc>
                            <w:tcPr>
                              <w:tcW w:w="0" w:type="auto"/>
                              <w:tcMar>
                                <w:top w:w="360" w:type="dxa"/>
                                <w:left w:w="600" w:type="dxa"/>
                                <w:bottom w:w="0" w:type="dxa"/>
                                <w:right w:w="600" w:type="dxa"/>
                              </w:tcMar>
                              <w:hideMark/>
                            </w:tcPr>
                            <w:p w14:paraId="63301655" w14:textId="77777777" w:rsidR="007B45D5" w:rsidRPr="007B45D5" w:rsidRDefault="007B45D5" w:rsidP="007B45D5">
                              <w:pPr>
                                <w:spacing w:after="360"/>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t>Women in Birmingham…Hope Projects and Presentation Sisters</w:t>
                              </w:r>
                            </w:p>
                            <w:p w14:paraId="46D5AEDE"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i/>
                                  <w:iCs/>
                                  <w:color w:val="000000"/>
                                  <w:sz w:val="27"/>
                                  <w:szCs w:val="27"/>
                                  <w:lang w:eastAsia="en-IE"/>
                                </w:rPr>
                                <w:t xml:space="preserve">Sister Catherine O’Neill, PBVM - </w:t>
                              </w:r>
                              <w:proofErr w:type="spellStart"/>
                              <w:r w:rsidRPr="007B45D5">
                                <w:rPr>
                                  <w:rFonts w:ascii="Helvetica" w:eastAsia="Times New Roman" w:hAnsi="Helvetica" w:cs="Helvetica"/>
                                  <w:i/>
                                  <w:iCs/>
                                  <w:color w:val="000000"/>
                                  <w:sz w:val="27"/>
                                  <w:szCs w:val="27"/>
                                  <w:lang w:eastAsia="en-IE"/>
                                </w:rPr>
                                <w:t>Nechells</w:t>
                              </w:r>
                              <w:proofErr w:type="spellEnd"/>
                              <w:r w:rsidRPr="007B45D5">
                                <w:rPr>
                                  <w:rFonts w:ascii="Helvetica" w:eastAsia="Times New Roman" w:hAnsi="Helvetica" w:cs="Helvetica"/>
                                  <w:i/>
                                  <w:iCs/>
                                  <w:color w:val="000000"/>
                                  <w:sz w:val="27"/>
                                  <w:szCs w:val="27"/>
                                  <w:lang w:eastAsia="en-IE"/>
                                </w:rPr>
                                <w:t>, Birmingham</w:t>
                              </w:r>
                            </w:p>
                          </w:tc>
                        </w:tr>
                        <w:tr w:rsidR="007B45D5" w:rsidRPr="007B45D5" w14:paraId="473A39F6" w14:textId="77777777">
                          <w:trPr>
                            <w:tblCellSpacing w:w="0" w:type="dxa"/>
                          </w:trPr>
                          <w:tc>
                            <w:tcPr>
                              <w:tcW w:w="0" w:type="auto"/>
                              <w:tcMar>
                                <w:top w:w="360" w:type="dxa"/>
                                <w:left w:w="600" w:type="dxa"/>
                                <w:bottom w:w="0" w:type="dxa"/>
                                <w:right w:w="600" w:type="dxa"/>
                              </w:tcMar>
                              <w:hideMark/>
                            </w:tcPr>
                            <w:p w14:paraId="05988530"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sz w:val="24"/>
                                  <w:szCs w:val="24"/>
                                  <w:lang w:eastAsia="en-IE"/>
                                </w:rPr>
                                <w:lastRenderedPageBreak/>
                                <w:drawing>
                                  <wp:inline distT="0" distB="0" distL="0" distR="0" wp14:anchorId="3A7C306B" wp14:editId="495A394F">
                                    <wp:extent cx="417195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3124200"/>
                                            </a:xfrm>
                                            <a:prstGeom prst="rect">
                                              <a:avLst/>
                                            </a:prstGeom>
                                            <a:noFill/>
                                            <a:ln>
                                              <a:noFill/>
                                            </a:ln>
                                          </pic:spPr>
                                        </pic:pic>
                                      </a:graphicData>
                                    </a:graphic>
                                  </wp:inline>
                                </w:drawing>
                              </w:r>
                            </w:p>
                          </w:tc>
                        </w:tr>
                        <w:tr w:rsidR="007B45D5" w:rsidRPr="007B45D5" w14:paraId="4AC6F9B2" w14:textId="77777777">
                          <w:trPr>
                            <w:tblCellSpacing w:w="0" w:type="dxa"/>
                          </w:trPr>
                          <w:tc>
                            <w:tcPr>
                              <w:tcW w:w="0" w:type="auto"/>
                              <w:tcMar>
                                <w:top w:w="360" w:type="dxa"/>
                                <w:left w:w="600" w:type="dxa"/>
                                <w:bottom w:w="0" w:type="dxa"/>
                                <w:right w:w="600" w:type="dxa"/>
                              </w:tcMar>
                              <w:hideMark/>
                            </w:tcPr>
                            <w:p w14:paraId="1FCE5CB3"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“Through collaborating with Hope Projects we, Presentation Sisters, are offering life, friendship and protection to women who have experienced unbelievable violence and cruelty” </w:t>
                              </w:r>
                              <w:hyperlink r:id="rId39" w:history="1">
                                <w:r w:rsidRPr="007B45D5">
                                  <w:rPr>
                                    <w:rFonts w:ascii="Helvetica" w:eastAsia="Times New Roman" w:hAnsi="Helvetica" w:cs="Helvetica"/>
                                    <w:color w:val="000000"/>
                                    <w:sz w:val="27"/>
                                    <w:szCs w:val="27"/>
                                    <w:u w:val="single"/>
                                    <w:lang w:eastAsia="en-IE"/>
                                  </w:rPr>
                                  <w:t>Read more here</w:t>
                                </w:r>
                              </w:hyperlink>
                            </w:p>
                          </w:tc>
                        </w:tr>
                        <w:tr w:rsidR="007B45D5" w:rsidRPr="007B45D5" w14:paraId="5D42F470"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3AB8E6AA" w14:textId="77777777">
                                <w:trPr>
                                  <w:tblCellSpacing w:w="0" w:type="dxa"/>
                                </w:trPr>
                                <w:tc>
                                  <w:tcPr>
                                    <w:tcW w:w="0" w:type="auto"/>
                                    <w:shd w:val="clear" w:color="auto" w:fill="auto"/>
                                    <w:hideMark/>
                                  </w:tcPr>
                                  <w:p w14:paraId="4E66041F" w14:textId="77777777" w:rsidR="007B45D5" w:rsidRPr="007B45D5" w:rsidRDefault="007B45D5" w:rsidP="007B45D5">
                                    <w:pPr>
                                      <w:rPr>
                                        <w:rFonts w:ascii="Helvetica" w:eastAsia="Times New Roman" w:hAnsi="Helvetica" w:cs="Helvetica"/>
                                        <w:color w:val="000000"/>
                                        <w:sz w:val="27"/>
                                        <w:szCs w:val="27"/>
                                        <w:lang w:eastAsia="en-IE"/>
                                      </w:rPr>
                                    </w:pPr>
                                  </w:p>
                                </w:tc>
                              </w:tr>
                            </w:tbl>
                            <w:p w14:paraId="6275D395"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62782C03" w14:textId="77777777">
                          <w:trPr>
                            <w:tblCellSpacing w:w="0" w:type="dxa"/>
                          </w:trPr>
                          <w:tc>
                            <w:tcPr>
                              <w:tcW w:w="0" w:type="auto"/>
                              <w:tcMar>
                                <w:top w:w="360" w:type="dxa"/>
                                <w:left w:w="600" w:type="dxa"/>
                                <w:bottom w:w="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826"/>
                              </w:tblGrid>
                              <w:tr w:rsidR="007B45D5" w:rsidRPr="007B45D5" w14:paraId="0F1695AD" w14:textId="77777777">
                                <w:trPr>
                                  <w:tblCellSpacing w:w="0" w:type="dxa"/>
                                  <w:jc w:val="center"/>
                                </w:trPr>
                                <w:tc>
                                  <w:tcPr>
                                    <w:tcW w:w="0" w:type="auto"/>
                                    <w:shd w:val="clear" w:color="auto" w:fill="844776"/>
                                    <w:hideMark/>
                                  </w:tcPr>
                                  <w:p w14:paraId="6CA84972" w14:textId="77777777" w:rsidR="007B45D5" w:rsidRPr="007B45D5" w:rsidRDefault="007B45D5" w:rsidP="007B45D5">
                                    <w:pPr>
                                      <w:jc w:val="center"/>
                                      <w:rPr>
                                        <w:rFonts w:ascii="Times New Roman" w:eastAsia="Times New Roman" w:hAnsi="Times New Roman" w:cs="Times New Roman"/>
                                        <w:sz w:val="24"/>
                                        <w:szCs w:val="24"/>
                                        <w:lang w:eastAsia="en-IE"/>
                                      </w:rPr>
                                    </w:pPr>
                                    <w:hyperlink r:id="rId40" w:tgtFrame="_blank" w:history="1">
                                      <w:r w:rsidRPr="007B45D5">
                                        <w:rPr>
                                          <w:rFonts w:ascii="Helvetica" w:eastAsia="Times New Roman" w:hAnsi="Helvetica" w:cs="Helvetica"/>
                                          <w:color w:val="FFFFFF"/>
                                          <w:sz w:val="27"/>
                                          <w:szCs w:val="27"/>
                                          <w:u w:val="single"/>
                                          <w:bdr w:val="single" w:sz="12" w:space="12" w:color="844776" w:frame="1"/>
                                          <w:shd w:val="clear" w:color="auto" w:fill="844776"/>
                                          <w:lang w:eastAsia="en-IE"/>
                                        </w:rPr>
                                        <w:t>Click here to read about Presentation People Planting Trees in the Philippines</w:t>
                                      </w:r>
                                    </w:hyperlink>
                                  </w:p>
                                </w:tc>
                              </w:tr>
                            </w:tbl>
                            <w:p w14:paraId="7078B9AE" w14:textId="77777777" w:rsidR="007B45D5" w:rsidRPr="007B45D5" w:rsidRDefault="007B45D5" w:rsidP="007B45D5">
                              <w:pPr>
                                <w:jc w:val="center"/>
                                <w:rPr>
                                  <w:rFonts w:ascii="Times New Roman" w:eastAsia="Times New Roman" w:hAnsi="Times New Roman" w:cs="Times New Roman"/>
                                  <w:sz w:val="24"/>
                                  <w:szCs w:val="24"/>
                                  <w:lang w:eastAsia="en-IE"/>
                                </w:rPr>
                              </w:pPr>
                            </w:p>
                          </w:tc>
                        </w:tr>
                        <w:tr w:rsidR="007B45D5" w:rsidRPr="007B45D5" w14:paraId="4BCB3A63"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4A92E58A" w14:textId="77777777">
                                <w:trPr>
                                  <w:tblCellSpacing w:w="0" w:type="dxa"/>
                                </w:trPr>
                                <w:tc>
                                  <w:tcPr>
                                    <w:tcW w:w="0" w:type="auto"/>
                                    <w:shd w:val="clear" w:color="auto" w:fill="auto"/>
                                    <w:hideMark/>
                                  </w:tcPr>
                                  <w:p w14:paraId="373D6D32" w14:textId="77777777" w:rsidR="007B45D5" w:rsidRPr="007B45D5" w:rsidRDefault="007B45D5" w:rsidP="007B45D5">
                                    <w:pPr>
                                      <w:jc w:val="center"/>
                                      <w:rPr>
                                        <w:rFonts w:ascii="Times New Roman" w:eastAsia="Times New Roman" w:hAnsi="Times New Roman" w:cs="Times New Roman"/>
                                        <w:sz w:val="20"/>
                                        <w:szCs w:val="20"/>
                                        <w:lang w:eastAsia="en-IE"/>
                                      </w:rPr>
                                    </w:pPr>
                                  </w:p>
                                </w:tc>
                              </w:tr>
                            </w:tbl>
                            <w:p w14:paraId="007CB8D4"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3230D2FC" w14:textId="77777777">
                          <w:trPr>
                            <w:tblCellSpacing w:w="0" w:type="dxa"/>
                          </w:trPr>
                          <w:tc>
                            <w:tcPr>
                              <w:tcW w:w="0" w:type="auto"/>
                              <w:tcMar>
                                <w:top w:w="360" w:type="dxa"/>
                                <w:left w:w="600" w:type="dxa"/>
                                <w:bottom w:w="0" w:type="dxa"/>
                                <w:right w:w="600" w:type="dxa"/>
                              </w:tcMar>
                              <w:hideMark/>
                            </w:tcPr>
                            <w:p w14:paraId="4E8BC999" w14:textId="77777777" w:rsidR="007B45D5" w:rsidRPr="007B45D5" w:rsidRDefault="007B45D5" w:rsidP="007B45D5">
                              <w:pPr>
                                <w:spacing w:after="360"/>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t>IPA Countries at the High Level Political Forum</w:t>
                              </w:r>
                            </w:p>
                            <w:p w14:paraId="63C1CB85" w14:textId="77777777" w:rsidR="007B45D5" w:rsidRPr="007B45D5" w:rsidRDefault="007B45D5" w:rsidP="007B45D5">
                              <w:pPr>
                                <w:spacing w:after="360"/>
                                <w:jc w:val="cente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Brian O’Toole, </w:t>
                              </w:r>
                              <w:proofErr w:type="gramStart"/>
                              <w:r w:rsidRPr="007B45D5">
                                <w:rPr>
                                  <w:rFonts w:ascii="Helvetica" w:eastAsia="Times New Roman" w:hAnsi="Helvetica" w:cs="Helvetica"/>
                                  <w:color w:val="000000"/>
                                  <w:sz w:val="27"/>
                                  <w:szCs w:val="27"/>
                                  <w:lang w:eastAsia="en-IE"/>
                                </w:rPr>
                                <w:t>Ireland</w:t>
                              </w:r>
                              <w:proofErr w:type="gramEnd"/>
                              <w:r w:rsidRPr="007B45D5">
                                <w:rPr>
                                  <w:rFonts w:ascii="Helvetica" w:eastAsia="Times New Roman" w:hAnsi="Helvetica" w:cs="Helvetica"/>
                                  <w:color w:val="000000"/>
                                  <w:sz w:val="27"/>
                                  <w:szCs w:val="27"/>
                                  <w:lang w:eastAsia="en-IE"/>
                                </w:rPr>
                                <w:t xml:space="preserve"> and UK Justice Contact has built a small Website that concerns only the IPA Countries who will be presenting their Voluntary National Reviews at the High Level Political Forum. This site gives you an account of all the IPA </w:t>
                              </w:r>
                              <w:r w:rsidRPr="007B45D5">
                                <w:rPr>
                                  <w:rFonts w:ascii="Helvetica" w:eastAsia="Times New Roman" w:hAnsi="Helvetica" w:cs="Helvetica"/>
                                  <w:color w:val="000000"/>
                                  <w:sz w:val="27"/>
                                  <w:szCs w:val="27"/>
                                  <w:lang w:eastAsia="en-IE"/>
                                </w:rPr>
                                <w:lastRenderedPageBreak/>
                                <w:t>countries and how they are performing on their SDGs. As the High Level Political Forum Progresses he will add to the site.</w:t>
                              </w:r>
                            </w:p>
                            <w:p w14:paraId="1CA99E76" w14:textId="77777777" w:rsidR="007B45D5" w:rsidRPr="007B45D5" w:rsidRDefault="007B45D5" w:rsidP="007B45D5">
                              <w:pPr>
                                <w:jc w:val="center"/>
                                <w:rPr>
                                  <w:rFonts w:ascii="Helvetica" w:eastAsia="Times New Roman" w:hAnsi="Helvetica" w:cs="Helvetica"/>
                                  <w:color w:val="000000"/>
                                  <w:sz w:val="27"/>
                                  <w:szCs w:val="27"/>
                                  <w:lang w:eastAsia="en-IE"/>
                                </w:rPr>
                              </w:pPr>
                              <w:hyperlink r:id="rId41" w:history="1">
                                <w:r w:rsidRPr="007B45D5">
                                  <w:rPr>
                                    <w:rFonts w:ascii="Helvetica" w:eastAsia="Times New Roman" w:hAnsi="Helvetica" w:cs="Helvetica"/>
                                    <w:color w:val="000000"/>
                                    <w:sz w:val="27"/>
                                    <w:szCs w:val="27"/>
                                    <w:u w:val="single"/>
                                    <w:lang w:eastAsia="en-IE"/>
                                  </w:rPr>
                                  <w:t>Click here to view the website</w:t>
                                </w:r>
                              </w:hyperlink>
                            </w:p>
                          </w:tc>
                        </w:tr>
                        <w:tr w:rsidR="007B45D5" w:rsidRPr="007B45D5" w14:paraId="5EFABCF0"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1EC18E72" w14:textId="77777777">
                                <w:trPr>
                                  <w:tblCellSpacing w:w="0" w:type="dxa"/>
                                </w:trPr>
                                <w:tc>
                                  <w:tcPr>
                                    <w:tcW w:w="0" w:type="auto"/>
                                    <w:shd w:val="clear" w:color="auto" w:fill="auto"/>
                                    <w:hideMark/>
                                  </w:tcPr>
                                  <w:p w14:paraId="161AD747" w14:textId="77777777" w:rsidR="007B45D5" w:rsidRPr="007B45D5" w:rsidRDefault="007B45D5" w:rsidP="007B45D5">
                                    <w:pPr>
                                      <w:rPr>
                                        <w:rFonts w:ascii="Helvetica" w:eastAsia="Times New Roman" w:hAnsi="Helvetica" w:cs="Helvetica"/>
                                        <w:color w:val="000000"/>
                                        <w:sz w:val="27"/>
                                        <w:szCs w:val="27"/>
                                        <w:lang w:eastAsia="en-IE"/>
                                      </w:rPr>
                                    </w:pPr>
                                  </w:p>
                                </w:tc>
                              </w:tr>
                            </w:tbl>
                            <w:p w14:paraId="0282621E"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3098C5C7" w14:textId="77777777">
                          <w:trPr>
                            <w:tblCellSpacing w:w="0" w:type="dxa"/>
                          </w:trPr>
                          <w:tc>
                            <w:tcPr>
                              <w:tcW w:w="0" w:type="auto"/>
                              <w:tcMar>
                                <w:top w:w="360" w:type="dxa"/>
                                <w:left w:w="600" w:type="dxa"/>
                                <w:bottom w:w="0" w:type="dxa"/>
                                <w:right w:w="600" w:type="dxa"/>
                              </w:tcMar>
                              <w:hideMark/>
                            </w:tcPr>
                            <w:p w14:paraId="542F2B30" w14:textId="77777777" w:rsidR="007B45D5" w:rsidRPr="007B45D5" w:rsidRDefault="007B45D5" w:rsidP="007B45D5">
                              <w:pPr>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t>Environmental Day in Pakistan</w:t>
                              </w:r>
                            </w:p>
                          </w:tc>
                        </w:tr>
                        <w:tr w:rsidR="007B45D5" w:rsidRPr="007B45D5" w14:paraId="3853777E" w14:textId="77777777">
                          <w:trPr>
                            <w:tblCellSpacing w:w="0" w:type="dxa"/>
                          </w:trPr>
                          <w:tc>
                            <w:tcPr>
                              <w:tcW w:w="0" w:type="auto"/>
                              <w:tcMar>
                                <w:top w:w="360" w:type="dxa"/>
                                <w:left w:w="600" w:type="dxa"/>
                                <w:bottom w:w="0" w:type="dxa"/>
                                <w:right w:w="600" w:type="dxa"/>
                              </w:tcMar>
                              <w:hideMark/>
                            </w:tcPr>
                            <w:p w14:paraId="6FE82800"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sz w:val="24"/>
                                  <w:szCs w:val="24"/>
                                  <w:lang w:eastAsia="en-IE"/>
                                </w:rPr>
                                <w:drawing>
                                  <wp:inline distT="0" distB="0" distL="0" distR="0" wp14:anchorId="25556DA2" wp14:editId="595BA2D6">
                                    <wp:extent cx="5524500" cy="3114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3114675"/>
                                            </a:xfrm>
                                            <a:prstGeom prst="rect">
                                              <a:avLst/>
                                            </a:prstGeom>
                                            <a:noFill/>
                                            <a:ln>
                                              <a:noFill/>
                                            </a:ln>
                                          </pic:spPr>
                                        </pic:pic>
                                      </a:graphicData>
                                    </a:graphic>
                                  </wp:inline>
                                </w:drawing>
                              </w:r>
                            </w:p>
                          </w:tc>
                        </w:tr>
                        <w:tr w:rsidR="007B45D5" w:rsidRPr="007B45D5" w14:paraId="4E6EA415" w14:textId="77777777">
                          <w:trPr>
                            <w:tblCellSpacing w:w="0" w:type="dxa"/>
                          </w:trPr>
                          <w:tc>
                            <w:tcPr>
                              <w:tcW w:w="0" w:type="auto"/>
                              <w:tcMar>
                                <w:top w:w="360" w:type="dxa"/>
                                <w:left w:w="600" w:type="dxa"/>
                                <w:bottom w:w="0" w:type="dxa"/>
                                <w:right w:w="600" w:type="dxa"/>
                              </w:tcMar>
                              <w:hideMark/>
                            </w:tcPr>
                            <w:p w14:paraId="751C0166"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A prayer service was conducted in Presentation Convent High School Rawalpindi Pakistan, led by Sr. Rehana and coordinators for Environmental Day on 5 </w:t>
                              </w:r>
                              <w:proofErr w:type="gramStart"/>
                              <w:r w:rsidRPr="007B45D5">
                                <w:rPr>
                                  <w:rFonts w:ascii="Helvetica" w:eastAsia="Times New Roman" w:hAnsi="Helvetica" w:cs="Helvetica"/>
                                  <w:color w:val="000000"/>
                                  <w:sz w:val="27"/>
                                  <w:szCs w:val="27"/>
                                  <w:lang w:eastAsia="en-IE"/>
                                </w:rPr>
                                <w:t>June,</w:t>
                              </w:r>
                              <w:proofErr w:type="gramEnd"/>
                              <w:r w:rsidRPr="007B45D5">
                                <w:rPr>
                                  <w:rFonts w:ascii="Helvetica" w:eastAsia="Times New Roman" w:hAnsi="Helvetica" w:cs="Helvetica"/>
                                  <w:color w:val="000000"/>
                                  <w:sz w:val="27"/>
                                  <w:szCs w:val="27"/>
                                  <w:lang w:eastAsia="en-IE"/>
                                </w:rPr>
                                <w:t xml:space="preserve"> 2021.</w:t>
                              </w:r>
                            </w:p>
                          </w:tc>
                        </w:tr>
                        <w:tr w:rsidR="007B45D5" w:rsidRPr="007B45D5" w14:paraId="0D2ED35D"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72BD919A" w14:textId="77777777">
                                <w:trPr>
                                  <w:tblCellSpacing w:w="0" w:type="dxa"/>
                                </w:trPr>
                                <w:tc>
                                  <w:tcPr>
                                    <w:tcW w:w="0" w:type="auto"/>
                                    <w:shd w:val="clear" w:color="auto" w:fill="auto"/>
                                    <w:hideMark/>
                                  </w:tcPr>
                                  <w:p w14:paraId="0599A78D" w14:textId="77777777" w:rsidR="007B45D5" w:rsidRPr="007B45D5" w:rsidRDefault="007B45D5" w:rsidP="007B45D5">
                                    <w:pPr>
                                      <w:rPr>
                                        <w:rFonts w:ascii="Helvetica" w:eastAsia="Times New Roman" w:hAnsi="Helvetica" w:cs="Helvetica"/>
                                        <w:color w:val="000000"/>
                                        <w:sz w:val="27"/>
                                        <w:szCs w:val="27"/>
                                        <w:lang w:eastAsia="en-IE"/>
                                      </w:rPr>
                                    </w:pPr>
                                  </w:p>
                                </w:tc>
                              </w:tr>
                            </w:tbl>
                            <w:p w14:paraId="6D87C8CA"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41BCEFC9" w14:textId="77777777">
                          <w:trPr>
                            <w:tblCellSpacing w:w="0" w:type="dxa"/>
                          </w:trPr>
                          <w:tc>
                            <w:tcPr>
                              <w:tcW w:w="0" w:type="auto"/>
                              <w:tcMar>
                                <w:top w:w="360" w:type="dxa"/>
                                <w:left w:w="600" w:type="dxa"/>
                                <w:bottom w:w="0" w:type="dxa"/>
                                <w:right w:w="600" w:type="dxa"/>
                              </w:tcMar>
                              <w:hideMark/>
                            </w:tcPr>
                            <w:p w14:paraId="586F5280" w14:textId="77777777" w:rsidR="007B45D5" w:rsidRPr="007B45D5" w:rsidRDefault="007B45D5" w:rsidP="007B45D5">
                              <w:pPr>
                                <w:jc w:val="cente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lastRenderedPageBreak/>
                                <w:drawing>
                                  <wp:inline distT="0" distB="0" distL="0" distR="0" wp14:anchorId="2B82D46B" wp14:editId="551BDD31">
                                    <wp:extent cx="4448175" cy="6296025"/>
                                    <wp:effectExtent l="0" t="0" r="9525" b="9525"/>
                                    <wp:docPr id="14" name="Picture 14">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8175" cy="6296025"/>
                                            </a:xfrm>
                                            <a:prstGeom prst="rect">
                                              <a:avLst/>
                                            </a:prstGeom>
                                            <a:noFill/>
                                            <a:ln>
                                              <a:noFill/>
                                            </a:ln>
                                          </pic:spPr>
                                        </pic:pic>
                                      </a:graphicData>
                                    </a:graphic>
                                  </wp:inline>
                                </w:drawing>
                              </w:r>
                            </w:p>
                          </w:tc>
                        </w:tr>
                        <w:tr w:rsidR="007B45D5" w:rsidRPr="007B45D5" w14:paraId="46617D37" w14:textId="77777777">
                          <w:trPr>
                            <w:tblCellSpacing w:w="0" w:type="dxa"/>
                          </w:trPr>
                          <w:tc>
                            <w:tcPr>
                              <w:tcW w:w="0" w:type="auto"/>
                              <w:tcMar>
                                <w:top w:w="360" w:type="dxa"/>
                                <w:left w:w="600" w:type="dxa"/>
                                <w:bottom w:w="0" w:type="dxa"/>
                                <w:right w:w="600" w:type="dxa"/>
                              </w:tcMar>
                              <w:hideMark/>
                            </w:tcPr>
                            <w:p w14:paraId="0847D275"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Brian O’Toole - IPA Justice Contact for Ireland and the UK is presenting at </w:t>
                              </w:r>
                              <w:proofErr w:type="gramStart"/>
                              <w:r w:rsidRPr="007B45D5">
                                <w:rPr>
                                  <w:rFonts w:ascii="Helvetica" w:eastAsia="Times New Roman" w:hAnsi="Helvetica" w:cs="Helvetica"/>
                                  <w:color w:val="000000"/>
                                  <w:sz w:val="27"/>
                                  <w:szCs w:val="27"/>
                                  <w:lang w:eastAsia="en-IE"/>
                                </w:rPr>
                                <w:t>an</w:t>
                              </w:r>
                              <w:proofErr w:type="gramEnd"/>
                              <w:r w:rsidRPr="007B45D5">
                                <w:rPr>
                                  <w:rFonts w:ascii="Helvetica" w:eastAsia="Times New Roman" w:hAnsi="Helvetica" w:cs="Helvetica"/>
                                  <w:color w:val="000000"/>
                                  <w:sz w:val="27"/>
                                  <w:szCs w:val="27"/>
                                  <w:lang w:eastAsia="en-IE"/>
                                </w:rPr>
                                <w:t xml:space="preserve"> webinar which will be overview of the Universal Periodic Review process of the UN Human Rights Council and our joint submission to the </w:t>
                              </w:r>
                              <w:r w:rsidRPr="007B45D5">
                                <w:rPr>
                                  <w:rFonts w:ascii="Helvetica" w:eastAsia="Times New Roman" w:hAnsi="Helvetica" w:cs="Helvetica"/>
                                  <w:b/>
                                  <w:bCs/>
                                  <w:color w:val="000000"/>
                                  <w:sz w:val="27"/>
                                  <w:szCs w:val="27"/>
                                  <w:lang w:eastAsia="en-IE"/>
                                </w:rPr>
                                <w:t>UPR of Ireland</w:t>
                              </w:r>
                              <w:r w:rsidRPr="007B45D5">
                                <w:rPr>
                                  <w:rFonts w:ascii="Helvetica" w:eastAsia="Times New Roman" w:hAnsi="Helvetica" w:cs="Helvetica"/>
                                  <w:color w:val="000000"/>
                                  <w:sz w:val="27"/>
                                  <w:szCs w:val="27"/>
                                  <w:lang w:eastAsia="en-IE"/>
                                </w:rPr>
                                <w:t> to which you added your signatures of support.</w:t>
                              </w:r>
                            </w:p>
                          </w:tc>
                        </w:tr>
                        <w:tr w:rsidR="007B45D5" w:rsidRPr="007B45D5" w14:paraId="10383F72"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0F67A8BE" w14:textId="77777777">
                                <w:trPr>
                                  <w:tblCellSpacing w:w="0" w:type="dxa"/>
                                </w:trPr>
                                <w:tc>
                                  <w:tcPr>
                                    <w:tcW w:w="0" w:type="auto"/>
                                    <w:shd w:val="clear" w:color="auto" w:fill="auto"/>
                                    <w:hideMark/>
                                  </w:tcPr>
                                  <w:p w14:paraId="250D6EFD" w14:textId="77777777" w:rsidR="007B45D5" w:rsidRPr="007B45D5" w:rsidRDefault="007B45D5" w:rsidP="007B45D5">
                                    <w:pPr>
                                      <w:rPr>
                                        <w:rFonts w:ascii="Helvetica" w:eastAsia="Times New Roman" w:hAnsi="Helvetica" w:cs="Helvetica"/>
                                        <w:color w:val="000000"/>
                                        <w:sz w:val="27"/>
                                        <w:szCs w:val="27"/>
                                        <w:lang w:eastAsia="en-IE"/>
                                      </w:rPr>
                                    </w:pPr>
                                  </w:p>
                                </w:tc>
                              </w:tr>
                            </w:tbl>
                            <w:p w14:paraId="16C149C8"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1A9E97FF" w14:textId="77777777">
                          <w:trPr>
                            <w:tblCellSpacing w:w="0" w:type="dxa"/>
                          </w:trPr>
                          <w:tc>
                            <w:tcPr>
                              <w:tcW w:w="0" w:type="auto"/>
                              <w:tcMar>
                                <w:top w:w="360" w:type="dxa"/>
                                <w:left w:w="600" w:type="dxa"/>
                                <w:bottom w:w="0" w:type="dxa"/>
                                <w:right w:w="600" w:type="dxa"/>
                              </w:tcMar>
                              <w:hideMark/>
                            </w:tcPr>
                            <w:p w14:paraId="58E6BE52" w14:textId="77777777" w:rsidR="007B45D5" w:rsidRPr="007B45D5" w:rsidRDefault="007B45D5" w:rsidP="007B45D5">
                              <w:pPr>
                                <w:spacing w:after="360"/>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lastRenderedPageBreak/>
                                <w:t>Advocacy Leadership Training</w:t>
                              </w:r>
                            </w:p>
                            <w:p w14:paraId="27203BB0"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“The </w:t>
                              </w:r>
                              <w:r w:rsidRPr="007B45D5">
                                <w:rPr>
                                  <w:rFonts w:ascii="Helvetica" w:eastAsia="Times New Roman" w:hAnsi="Helvetica" w:cs="Helvetica"/>
                                  <w:i/>
                                  <w:iCs/>
                                  <w:color w:val="0A0A0A"/>
                                  <w:sz w:val="27"/>
                                  <w:szCs w:val="27"/>
                                  <w:lang w:eastAsia="en-IE"/>
                                </w:rPr>
                                <w:t>Advocacy Leadership Training </w:t>
                              </w:r>
                              <w:r w:rsidRPr="007B45D5">
                                <w:rPr>
                                  <w:rFonts w:ascii="Helvetica" w:eastAsia="Times New Roman" w:hAnsi="Helvetica" w:cs="Helvetica"/>
                                  <w:color w:val="000000"/>
                                  <w:sz w:val="27"/>
                                  <w:szCs w:val="27"/>
                                  <w:lang w:eastAsia="en-IE"/>
                                </w:rPr>
                                <w:t xml:space="preserve">is designed to give young adults (ages 18 - 39) the tools, the experience, and the network to be effective advocates for social justice and the common good. As a program of the </w:t>
                              </w:r>
                              <w:proofErr w:type="spellStart"/>
                              <w:r w:rsidRPr="007B45D5">
                                <w:rPr>
                                  <w:rFonts w:ascii="Helvetica" w:eastAsia="Times New Roman" w:hAnsi="Helvetica" w:cs="Helvetica"/>
                                  <w:color w:val="000000"/>
                                  <w:sz w:val="27"/>
                                  <w:szCs w:val="27"/>
                                  <w:lang w:eastAsia="en-IE"/>
                                </w:rPr>
                                <w:t>Columban</w:t>
                              </w:r>
                              <w:proofErr w:type="spellEnd"/>
                              <w:r w:rsidRPr="007B45D5">
                                <w:rPr>
                                  <w:rFonts w:ascii="Helvetica" w:eastAsia="Times New Roman" w:hAnsi="Helvetica" w:cs="Helvetica"/>
                                  <w:color w:val="000000"/>
                                  <w:sz w:val="27"/>
                                  <w:szCs w:val="27"/>
                                  <w:lang w:eastAsia="en-IE"/>
                                </w:rPr>
                                <w:t xml:space="preserve"> </w:t>
                              </w:r>
                              <w:proofErr w:type="spellStart"/>
                              <w:r w:rsidRPr="007B45D5">
                                <w:rPr>
                                  <w:rFonts w:ascii="Helvetica" w:eastAsia="Times New Roman" w:hAnsi="Helvetica" w:cs="Helvetica"/>
                                  <w:color w:val="000000"/>
                                  <w:sz w:val="27"/>
                                  <w:szCs w:val="27"/>
                                  <w:lang w:eastAsia="en-IE"/>
                                </w:rPr>
                                <w:t>Center</w:t>
                              </w:r>
                              <w:proofErr w:type="spellEnd"/>
                              <w:r w:rsidRPr="007B45D5">
                                <w:rPr>
                                  <w:rFonts w:ascii="Helvetica" w:eastAsia="Times New Roman" w:hAnsi="Helvetica" w:cs="Helvetica"/>
                                  <w:color w:val="000000"/>
                                  <w:sz w:val="27"/>
                                  <w:szCs w:val="27"/>
                                  <w:lang w:eastAsia="en-IE"/>
                                </w:rPr>
                                <w:t xml:space="preserve"> for Advocacy and Outreach (CCAO), the primary advocacy goals are the creation of an ecologically sustainable society and the implementation of humane US/MX border policy.” </w:t>
                              </w:r>
                              <w:hyperlink r:id="rId45" w:history="1">
                                <w:r w:rsidRPr="007B45D5">
                                  <w:rPr>
                                    <w:rFonts w:ascii="Helvetica" w:eastAsia="Times New Roman" w:hAnsi="Helvetica" w:cs="Helvetica"/>
                                    <w:color w:val="000000"/>
                                    <w:sz w:val="27"/>
                                    <w:szCs w:val="27"/>
                                    <w:u w:val="single"/>
                                    <w:lang w:eastAsia="en-IE"/>
                                  </w:rPr>
                                  <w:t>Learn more here</w:t>
                                </w:r>
                              </w:hyperlink>
                            </w:p>
                          </w:tc>
                        </w:tr>
                        <w:tr w:rsidR="007B45D5" w:rsidRPr="007B45D5" w14:paraId="0967B783"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30DE549D" w14:textId="77777777">
                                <w:trPr>
                                  <w:tblCellSpacing w:w="0" w:type="dxa"/>
                                </w:trPr>
                                <w:tc>
                                  <w:tcPr>
                                    <w:tcW w:w="0" w:type="auto"/>
                                    <w:shd w:val="clear" w:color="auto" w:fill="auto"/>
                                    <w:hideMark/>
                                  </w:tcPr>
                                  <w:p w14:paraId="5139C8EF" w14:textId="77777777" w:rsidR="007B45D5" w:rsidRPr="007B45D5" w:rsidRDefault="007B45D5" w:rsidP="007B45D5">
                                    <w:pPr>
                                      <w:rPr>
                                        <w:rFonts w:ascii="Helvetica" w:eastAsia="Times New Roman" w:hAnsi="Helvetica" w:cs="Helvetica"/>
                                        <w:color w:val="000000"/>
                                        <w:sz w:val="27"/>
                                        <w:szCs w:val="27"/>
                                        <w:lang w:eastAsia="en-IE"/>
                                      </w:rPr>
                                    </w:pPr>
                                  </w:p>
                                </w:tc>
                              </w:tr>
                            </w:tbl>
                            <w:p w14:paraId="5C60D211"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3FAE1115" w14:textId="77777777">
                          <w:trPr>
                            <w:tblCellSpacing w:w="0" w:type="dxa"/>
                          </w:trPr>
                          <w:tc>
                            <w:tcPr>
                              <w:tcW w:w="0" w:type="auto"/>
                              <w:tcMar>
                                <w:top w:w="360" w:type="dxa"/>
                                <w:left w:w="600" w:type="dxa"/>
                                <w:bottom w:w="0" w:type="dxa"/>
                                <w:right w:w="600" w:type="dxa"/>
                              </w:tcMar>
                              <w:hideMark/>
                            </w:tcPr>
                            <w:p w14:paraId="6AF7CE31" w14:textId="77777777" w:rsidR="007B45D5" w:rsidRPr="007B45D5" w:rsidRDefault="007B45D5" w:rsidP="007B45D5">
                              <w:pPr>
                                <w:jc w:val="center"/>
                                <w:outlineLvl w:val="1"/>
                                <w:rPr>
                                  <w:rFonts w:ascii="Helvetica" w:eastAsia="Times New Roman" w:hAnsi="Helvetica" w:cs="Helvetica"/>
                                  <w:b/>
                                  <w:bCs/>
                                  <w:color w:val="000000"/>
                                  <w:sz w:val="42"/>
                                  <w:szCs w:val="42"/>
                                  <w:lang w:eastAsia="en-IE"/>
                                </w:rPr>
                              </w:pPr>
                              <w:r w:rsidRPr="007B45D5">
                                <w:rPr>
                                  <w:rFonts w:ascii="Helvetica" w:eastAsia="Times New Roman" w:hAnsi="Helvetica" w:cs="Helvetica"/>
                                  <w:b/>
                                  <w:bCs/>
                                  <w:color w:val="000000"/>
                                  <w:sz w:val="42"/>
                                  <w:szCs w:val="42"/>
                                  <w:lang w:eastAsia="en-IE"/>
                                </w:rPr>
                                <w:t>Moving Forward with the Laudato Si' Action Platform</w:t>
                              </w:r>
                            </w:p>
                          </w:tc>
                        </w:tr>
                        <w:tr w:rsidR="007B45D5" w:rsidRPr="007B45D5" w14:paraId="7F239EBB" w14:textId="77777777">
                          <w:trPr>
                            <w:tblCellSpacing w:w="0" w:type="dxa"/>
                          </w:trPr>
                          <w:tc>
                            <w:tcPr>
                              <w:tcW w:w="0" w:type="auto"/>
                              <w:tcMar>
                                <w:top w:w="360" w:type="dxa"/>
                                <w:left w:w="600" w:type="dxa"/>
                                <w:bottom w:w="0" w:type="dxa"/>
                                <w:right w:w="600" w:type="dxa"/>
                              </w:tcMar>
                              <w:hideMark/>
                            </w:tcPr>
                            <w:p w14:paraId="13D22008" w14:textId="77777777" w:rsidR="007B45D5" w:rsidRPr="007B45D5" w:rsidRDefault="007B45D5" w:rsidP="007B45D5">
                              <w:pP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drawing>
                                  <wp:inline distT="0" distB="0" distL="0" distR="0" wp14:anchorId="29019637" wp14:editId="3CEC87A9">
                                    <wp:extent cx="5524500" cy="3105150"/>
                                    <wp:effectExtent l="0" t="0" r="0" b="0"/>
                                    <wp:docPr id="15" name="Picture 15" descr="Moving Forward With LSAP EN">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ving Forward With LSAP EN">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0" cy="3105150"/>
                                            </a:xfrm>
                                            <a:prstGeom prst="rect">
                                              <a:avLst/>
                                            </a:prstGeom>
                                            <a:noFill/>
                                            <a:ln>
                                              <a:noFill/>
                                            </a:ln>
                                          </pic:spPr>
                                        </pic:pic>
                                      </a:graphicData>
                                    </a:graphic>
                                  </wp:inline>
                                </w:drawing>
                              </w:r>
                            </w:p>
                          </w:tc>
                        </w:tr>
                        <w:tr w:rsidR="007B45D5" w:rsidRPr="007B45D5" w14:paraId="3D1E4785"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0F71D85D" w14:textId="77777777">
                                <w:trPr>
                                  <w:tblCellSpacing w:w="0" w:type="dxa"/>
                                </w:trPr>
                                <w:tc>
                                  <w:tcPr>
                                    <w:tcW w:w="0" w:type="auto"/>
                                    <w:shd w:val="clear" w:color="auto" w:fill="auto"/>
                                    <w:hideMark/>
                                  </w:tcPr>
                                  <w:p w14:paraId="148D653F" w14:textId="77777777" w:rsidR="007B45D5" w:rsidRPr="007B45D5" w:rsidRDefault="007B45D5" w:rsidP="007B45D5">
                                    <w:pPr>
                                      <w:rPr>
                                        <w:rFonts w:ascii="Times New Roman" w:eastAsia="Times New Roman" w:hAnsi="Times New Roman" w:cs="Times New Roman"/>
                                        <w:sz w:val="24"/>
                                        <w:szCs w:val="24"/>
                                        <w:lang w:eastAsia="en-IE"/>
                                      </w:rPr>
                                    </w:pPr>
                                  </w:p>
                                </w:tc>
                              </w:tr>
                            </w:tbl>
                            <w:p w14:paraId="1D861D49"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245D9163" w14:textId="77777777">
                          <w:trPr>
                            <w:tblCellSpacing w:w="0" w:type="dxa"/>
                          </w:trPr>
                          <w:tc>
                            <w:tcPr>
                              <w:tcW w:w="0" w:type="auto"/>
                              <w:tcMar>
                                <w:top w:w="360" w:type="dxa"/>
                                <w:left w:w="600" w:type="dxa"/>
                                <w:bottom w:w="0" w:type="dxa"/>
                                <w:right w:w="600" w:type="dxa"/>
                              </w:tcMar>
                              <w:hideMark/>
                            </w:tcPr>
                            <w:p w14:paraId="4DAA9687" w14:textId="77777777" w:rsidR="007B45D5" w:rsidRPr="007B45D5" w:rsidRDefault="007B45D5" w:rsidP="007B45D5">
                              <w:pP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lastRenderedPageBreak/>
                                <w:drawing>
                                  <wp:inline distT="0" distB="0" distL="0" distR="0" wp14:anchorId="591D2367" wp14:editId="4DE40B6C">
                                    <wp:extent cx="5524500" cy="4143375"/>
                                    <wp:effectExtent l="0" t="0" r="0" b="9525"/>
                                    <wp:docPr id="16" name="Picture 16" descr="Dr. Sylvia Earle | UN World Oceans Day 2021">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 Sylvia Earle | UN World Oceans Day 2021">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tc>
                        </w:tr>
                        <w:tr w:rsidR="007B45D5" w:rsidRPr="007B45D5" w14:paraId="6F8153D3"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5BDB7481" w14:textId="77777777">
                                <w:trPr>
                                  <w:tblCellSpacing w:w="0" w:type="dxa"/>
                                </w:trPr>
                                <w:tc>
                                  <w:tcPr>
                                    <w:tcW w:w="0" w:type="auto"/>
                                    <w:shd w:val="clear" w:color="auto" w:fill="auto"/>
                                    <w:hideMark/>
                                  </w:tcPr>
                                  <w:p w14:paraId="349F3C5C" w14:textId="77777777" w:rsidR="007B45D5" w:rsidRPr="007B45D5" w:rsidRDefault="007B45D5" w:rsidP="007B45D5">
                                    <w:pPr>
                                      <w:rPr>
                                        <w:rFonts w:ascii="Times New Roman" w:eastAsia="Times New Roman" w:hAnsi="Times New Roman" w:cs="Times New Roman"/>
                                        <w:sz w:val="24"/>
                                        <w:szCs w:val="24"/>
                                        <w:lang w:eastAsia="en-IE"/>
                                      </w:rPr>
                                    </w:pPr>
                                  </w:p>
                                </w:tc>
                              </w:tr>
                            </w:tbl>
                            <w:p w14:paraId="0D1165F6"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24AFB462" w14:textId="77777777">
                          <w:trPr>
                            <w:tblCellSpacing w:w="0" w:type="dxa"/>
                          </w:trPr>
                          <w:tc>
                            <w:tcPr>
                              <w:tcW w:w="0" w:type="auto"/>
                              <w:tcMar>
                                <w:top w:w="360" w:type="dxa"/>
                                <w:left w:w="600" w:type="dxa"/>
                                <w:bottom w:w="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826"/>
                              </w:tblGrid>
                              <w:tr w:rsidR="007B45D5" w:rsidRPr="007B45D5" w14:paraId="0A18FD61" w14:textId="77777777">
                                <w:trPr>
                                  <w:tblCellSpacing w:w="0" w:type="dxa"/>
                                  <w:jc w:val="center"/>
                                </w:trPr>
                                <w:tc>
                                  <w:tcPr>
                                    <w:tcW w:w="0" w:type="auto"/>
                                    <w:shd w:val="clear" w:color="auto" w:fill="844776"/>
                                    <w:hideMark/>
                                  </w:tcPr>
                                  <w:p w14:paraId="4F79AE1A" w14:textId="77777777" w:rsidR="007B45D5" w:rsidRPr="007B45D5" w:rsidRDefault="007B45D5" w:rsidP="007B45D5">
                                    <w:pPr>
                                      <w:jc w:val="center"/>
                                      <w:rPr>
                                        <w:rFonts w:ascii="Times New Roman" w:eastAsia="Times New Roman" w:hAnsi="Times New Roman" w:cs="Times New Roman"/>
                                        <w:sz w:val="24"/>
                                        <w:szCs w:val="24"/>
                                        <w:lang w:eastAsia="en-IE"/>
                                      </w:rPr>
                                    </w:pPr>
                                    <w:hyperlink r:id="rId50" w:tgtFrame="_blank" w:history="1">
                                      <w:r w:rsidRPr="007B45D5">
                                        <w:rPr>
                                          <w:rFonts w:ascii="Helvetica" w:eastAsia="Times New Roman" w:hAnsi="Helvetica" w:cs="Helvetica"/>
                                          <w:color w:val="FFFFFF"/>
                                          <w:sz w:val="27"/>
                                          <w:szCs w:val="27"/>
                                          <w:u w:val="single"/>
                                          <w:bdr w:val="single" w:sz="12" w:space="12" w:color="844776" w:frame="1"/>
                                          <w:shd w:val="clear" w:color="auto" w:fill="844776"/>
                                          <w:lang w:eastAsia="en-IE"/>
                                        </w:rPr>
                                        <w:t>Human Rights Council Starts Interactive Dialogue with the Special Rapporteur on Trafficking in Persons and Concludes Interactive Dialogue with the Special Rapporteur on Violence against Women</w:t>
                                      </w:r>
                                    </w:hyperlink>
                                  </w:p>
                                </w:tc>
                              </w:tr>
                            </w:tbl>
                            <w:p w14:paraId="7BBD3539" w14:textId="77777777" w:rsidR="007B45D5" w:rsidRPr="007B45D5" w:rsidRDefault="007B45D5" w:rsidP="007B45D5">
                              <w:pPr>
                                <w:jc w:val="center"/>
                                <w:rPr>
                                  <w:rFonts w:ascii="Times New Roman" w:eastAsia="Times New Roman" w:hAnsi="Times New Roman" w:cs="Times New Roman"/>
                                  <w:sz w:val="24"/>
                                  <w:szCs w:val="24"/>
                                  <w:lang w:eastAsia="en-IE"/>
                                </w:rPr>
                              </w:pPr>
                            </w:p>
                          </w:tc>
                        </w:tr>
                        <w:tr w:rsidR="007B45D5" w:rsidRPr="007B45D5" w14:paraId="7A88AD41"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5AE2AA04" w14:textId="77777777">
                                <w:trPr>
                                  <w:tblCellSpacing w:w="0" w:type="dxa"/>
                                </w:trPr>
                                <w:tc>
                                  <w:tcPr>
                                    <w:tcW w:w="0" w:type="auto"/>
                                    <w:shd w:val="clear" w:color="auto" w:fill="auto"/>
                                    <w:hideMark/>
                                  </w:tcPr>
                                  <w:p w14:paraId="03A7E401" w14:textId="77777777" w:rsidR="007B45D5" w:rsidRPr="007B45D5" w:rsidRDefault="007B45D5" w:rsidP="007B45D5">
                                    <w:pPr>
                                      <w:jc w:val="center"/>
                                      <w:rPr>
                                        <w:rFonts w:ascii="Times New Roman" w:eastAsia="Times New Roman" w:hAnsi="Times New Roman" w:cs="Times New Roman"/>
                                        <w:sz w:val="20"/>
                                        <w:szCs w:val="20"/>
                                        <w:lang w:eastAsia="en-IE"/>
                                      </w:rPr>
                                    </w:pPr>
                                  </w:p>
                                </w:tc>
                              </w:tr>
                            </w:tbl>
                            <w:p w14:paraId="44A1495F"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03AAD47C" w14:textId="77777777">
                          <w:trPr>
                            <w:tblCellSpacing w:w="0" w:type="dxa"/>
                          </w:trPr>
                          <w:tc>
                            <w:tcPr>
                              <w:tcW w:w="0" w:type="auto"/>
                              <w:tcMar>
                                <w:top w:w="360" w:type="dxa"/>
                                <w:left w:w="600" w:type="dxa"/>
                                <w:bottom w:w="0" w:type="dxa"/>
                                <w:right w:w="600" w:type="dxa"/>
                              </w:tcMar>
                              <w:hideMark/>
                            </w:tcPr>
                            <w:p w14:paraId="686B9E75" w14:textId="77777777" w:rsidR="007B45D5" w:rsidRPr="007B45D5" w:rsidRDefault="007B45D5" w:rsidP="007B45D5">
                              <w:pP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lastRenderedPageBreak/>
                                <w:drawing>
                                  <wp:inline distT="0" distB="0" distL="0" distR="0" wp14:anchorId="40970261" wp14:editId="7C431C66">
                                    <wp:extent cx="5524500" cy="3105150"/>
                                    <wp:effectExtent l="0" t="0" r="0" b="0"/>
                                    <wp:docPr id="17" name="Picture 17" descr="Brave Girl Risin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ave Girl Risin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4500" cy="3105150"/>
                                            </a:xfrm>
                                            <a:prstGeom prst="rect">
                                              <a:avLst/>
                                            </a:prstGeom>
                                            <a:noFill/>
                                            <a:ln>
                                              <a:noFill/>
                                            </a:ln>
                                          </pic:spPr>
                                        </pic:pic>
                                      </a:graphicData>
                                    </a:graphic>
                                  </wp:inline>
                                </w:drawing>
                              </w:r>
                            </w:p>
                          </w:tc>
                        </w:tr>
                        <w:tr w:rsidR="007B45D5" w:rsidRPr="007B45D5" w14:paraId="470BD441" w14:textId="77777777">
                          <w:trPr>
                            <w:tblCellSpacing w:w="0" w:type="dxa"/>
                          </w:trPr>
                          <w:tc>
                            <w:tcPr>
                              <w:tcW w:w="0" w:type="auto"/>
                              <w:tcMar>
                                <w:top w:w="360" w:type="dxa"/>
                                <w:left w:w="600" w:type="dxa"/>
                                <w:bottom w:w="0" w:type="dxa"/>
                                <w:right w:w="600" w:type="dxa"/>
                              </w:tcMar>
                              <w:hideMark/>
                            </w:tcPr>
                            <w:p w14:paraId="4BA654B0" w14:textId="77777777" w:rsidR="007B45D5" w:rsidRPr="007B45D5" w:rsidRDefault="007B45D5" w:rsidP="007B45D5">
                              <w:pPr>
                                <w:jc w:val="center"/>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 xml:space="preserve">“Filmed in one of the largest refugee camps in the world, Brave Girl Rising tells how a courageous girl named </w:t>
                              </w:r>
                              <w:proofErr w:type="spellStart"/>
                              <w:r w:rsidRPr="007B45D5">
                                <w:rPr>
                                  <w:rFonts w:ascii="Helvetica" w:eastAsia="Times New Roman" w:hAnsi="Helvetica" w:cs="Helvetica"/>
                                  <w:color w:val="000000"/>
                                  <w:sz w:val="27"/>
                                  <w:szCs w:val="27"/>
                                  <w:lang w:eastAsia="en-IE"/>
                                </w:rPr>
                                <w:t>Nasro</w:t>
                              </w:r>
                              <w:proofErr w:type="spellEnd"/>
                              <w:r w:rsidRPr="007B45D5">
                                <w:rPr>
                                  <w:rFonts w:ascii="Helvetica" w:eastAsia="Times New Roman" w:hAnsi="Helvetica" w:cs="Helvetica"/>
                                  <w:color w:val="000000"/>
                                  <w:sz w:val="27"/>
                                  <w:szCs w:val="27"/>
                                  <w:lang w:eastAsia="en-IE"/>
                                </w:rPr>
                                <w:t>, inspired by the magical dreams of her mother and the sisterhood of her friends, succeeds in getting the education she deserves.” </w:t>
                              </w:r>
                              <w:hyperlink r:id="rId53" w:history="1">
                                <w:r w:rsidRPr="007B45D5">
                                  <w:rPr>
                                    <w:rFonts w:ascii="Helvetica" w:eastAsia="Times New Roman" w:hAnsi="Helvetica" w:cs="Helvetica"/>
                                    <w:color w:val="000000"/>
                                    <w:sz w:val="27"/>
                                    <w:szCs w:val="27"/>
                                    <w:u w:val="single"/>
                                    <w:lang w:eastAsia="en-IE"/>
                                  </w:rPr>
                                  <w:t>Learn more here</w:t>
                                </w:r>
                              </w:hyperlink>
                            </w:p>
                          </w:tc>
                        </w:tr>
                        <w:tr w:rsidR="007B45D5" w:rsidRPr="007B45D5" w14:paraId="6321B1DC"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7E259051" w14:textId="77777777">
                                <w:trPr>
                                  <w:tblCellSpacing w:w="0" w:type="dxa"/>
                                </w:trPr>
                                <w:tc>
                                  <w:tcPr>
                                    <w:tcW w:w="0" w:type="auto"/>
                                    <w:shd w:val="clear" w:color="auto" w:fill="auto"/>
                                    <w:hideMark/>
                                  </w:tcPr>
                                  <w:p w14:paraId="2BDAA62B" w14:textId="77777777" w:rsidR="007B45D5" w:rsidRPr="007B45D5" w:rsidRDefault="007B45D5" w:rsidP="007B45D5">
                                    <w:pPr>
                                      <w:rPr>
                                        <w:rFonts w:ascii="Helvetica" w:eastAsia="Times New Roman" w:hAnsi="Helvetica" w:cs="Helvetica"/>
                                        <w:color w:val="000000"/>
                                        <w:sz w:val="27"/>
                                        <w:szCs w:val="27"/>
                                        <w:lang w:eastAsia="en-IE"/>
                                      </w:rPr>
                                    </w:pPr>
                                  </w:p>
                                </w:tc>
                              </w:tr>
                            </w:tbl>
                            <w:p w14:paraId="021E6552"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0EDE8606" w14:textId="77777777">
                          <w:trPr>
                            <w:tblCellSpacing w:w="0" w:type="dxa"/>
                          </w:trPr>
                          <w:tc>
                            <w:tcPr>
                              <w:tcW w:w="0" w:type="auto"/>
                              <w:tcMar>
                                <w:top w:w="360" w:type="dxa"/>
                                <w:left w:w="600" w:type="dxa"/>
                                <w:bottom w:w="0" w:type="dxa"/>
                                <w:right w:w="600" w:type="dxa"/>
                              </w:tcMar>
                              <w:hideMark/>
                            </w:tcPr>
                            <w:p w14:paraId="1EB1322C" w14:textId="77777777" w:rsidR="007B45D5" w:rsidRPr="007B45D5" w:rsidRDefault="007B45D5" w:rsidP="007B45D5">
                              <w:pPr>
                                <w:jc w:val="center"/>
                                <w:outlineLvl w:val="0"/>
                                <w:rPr>
                                  <w:rFonts w:ascii="Helvetica" w:eastAsia="Times New Roman" w:hAnsi="Helvetica" w:cs="Helvetica"/>
                                  <w:b/>
                                  <w:bCs/>
                                  <w:color w:val="000000"/>
                                  <w:kern w:val="36"/>
                                  <w:sz w:val="53"/>
                                  <w:szCs w:val="53"/>
                                  <w:lang w:eastAsia="en-IE"/>
                                </w:rPr>
                              </w:pPr>
                              <w:r w:rsidRPr="007B45D5">
                                <w:rPr>
                                  <w:rFonts w:ascii="Helvetica" w:eastAsia="Times New Roman" w:hAnsi="Helvetica" w:cs="Helvetica"/>
                                  <w:b/>
                                  <w:bCs/>
                                  <w:color w:val="000000"/>
                                  <w:kern w:val="36"/>
                                  <w:sz w:val="53"/>
                                  <w:szCs w:val="53"/>
                                  <w:lang w:eastAsia="en-IE"/>
                                </w:rPr>
                                <w:t>Upcoming Webinars</w:t>
                              </w:r>
                            </w:p>
                          </w:tc>
                        </w:tr>
                        <w:tr w:rsidR="007B45D5" w:rsidRPr="007B45D5" w14:paraId="118CFED9" w14:textId="77777777">
                          <w:trPr>
                            <w:tblCellSpacing w:w="0" w:type="dxa"/>
                          </w:trPr>
                          <w:tc>
                            <w:tcPr>
                              <w:tcW w:w="0" w:type="auto"/>
                              <w:tcMar>
                                <w:top w:w="360" w:type="dxa"/>
                                <w:left w:w="600" w:type="dxa"/>
                                <w:bottom w:w="0" w:type="dxa"/>
                                <w:right w:w="600" w:type="dxa"/>
                              </w:tcMar>
                              <w:hideMark/>
                            </w:tcPr>
                            <w:p w14:paraId="09C844F6"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7 July</w:t>
                              </w:r>
                              <w:r w:rsidRPr="007B45D5">
                                <w:rPr>
                                  <w:rFonts w:ascii="Helvetica" w:eastAsia="Times New Roman" w:hAnsi="Helvetica" w:cs="Helvetica"/>
                                  <w:color w:val="000000"/>
                                  <w:sz w:val="27"/>
                                  <w:szCs w:val="27"/>
                                  <w:lang w:eastAsia="en-IE"/>
                                </w:rPr>
                                <w:t> - “Breaking the Cycle of Poverty and Hunger: Our Asks” (NGO Committee for Social Development) - </w:t>
                              </w:r>
                              <w:hyperlink r:id="rId54" w:history="1">
                                <w:r w:rsidRPr="007B45D5">
                                  <w:rPr>
                                    <w:rFonts w:ascii="Helvetica" w:eastAsia="Times New Roman" w:hAnsi="Helvetica" w:cs="Helvetica"/>
                                    <w:color w:val="000000"/>
                                    <w:sz w:val="27"/>
                                    <w:szCs w:val="27"/>
                                    <w:u w:val="single"/>
                                    <w:lang w:eastAsia="en-IE"/>
                                  </w:rPr>
                                  <w:t>Register here</w:t>
                                </w:r>
                              </w:hyperlink>
                              <w:r w:rsidRPr="007B45D5">
                                <w:rPr>
                                  <w:rFonts w:ascii="Helvetica" w:eastAsia="Times New Roman" w:hAnsi="Helvetica" w:cs="Helvetica"/>
                                  <w:color w:val="000000"/>
                                  <w:sz w:val="27"/>
                                  <w:szCs w:val="27"/>
                                  <w:lang w:eastAsia="en-IE"/>
                                </w:rPr>
                                <w:t> &amp; </w:t>
                              </w:r>
                              <w:hyperlink r:id="rId55" w:history="1">
                                <w:r w:rsidRPr="007B45D5">
                                  <w:rPr>
                                    <w:rFonts w:ascii="Helvetica" w:eastAsia="Times New Roman" w:hAnsi="Helvetica" w:cs="Helvetica"/>
                                    <w:color w:val="000000"/>
                                    <w:sz w:val="27"/>
                                    <w:szCs w:val="27"/>
                                    <w:u w:val="single"/>
                                    <w:lang w:eastAsia="en-IE"/>
                                  </w:rPr>
                                  <w:t>Flyer</w:t>
                                </w:r>
                              </w:hyperlink>
                            </w:p>
                            <w:p w14:paraId="630A4E5B"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8 July</w:t>
                              </w:r>
                              <w:r w:rsidRPr="007B45D5">
                                <w:rPr>
                                  <w:rFonts w:ascii="Helvetica" w:eastAsia="Times New Roman" w:hAnsi="Helvetica" w:cs="Helvetica"/>
                                  <w:color w:val="000000"/>
                                  <w:sz w:val="27"/>
                                  <w:szCs w:val="27"/>
                                  <w:lang w:eastAsia="en-IE"/>
                                </w:rPr>
                                <w:t> - “</w:t>
                              </w:r>
                              <w:r w:rsidRPr="007B45D5">
                                <w:rPr>
                                  <w:rFonts w:ascii="Helvetica" w:eastAsia="Times New Roman" w:hAnsi="Helvetica" w:cs="Helvetica"/>
                                  <w:color w:val="232333"/>
                                  <w:sz w:val="27"/>
                                  <w:szCs w:val="27"/>
                                  <w:lang w:eastAsia="en-IE"/>
                                </w:rPr>
                                <w:t>A Steeper Climb to Achieve SDG10: Grassroots Views on Resilient Recovery Post COVID-19” (</w:t>
                              </w:r>
                              <w:r w:rsidRPr="007B45D5">
                                <w:rPr>
                                  <w:rFonts w:ascii="Helvetica" w:eastAsia="Times New Roman" w:hAnsi="Helvetica" w:cs="Helvetica"/>
                                  <w:color w:val="000000"/>
                                  <w:sz w:val="27"/>
                                  <w:szCs w:val="27"/>
                                  <w:lang w:eastAsia="en-IE"/>
                                </w:rPr>
                                <w:t>NGO Committee for Social Development)</w:t>
                              </w:r>
                              <w:r w:rsidRPr="007B45D5">
                                <w:rPr>
                                  <w:rFonts w:ascii="Helvetica" w:eastAsia="Times New Roman" w:hAnsi="Helvetica" w:cs="Helvetica"/>
                                  <w:color w:val="232333"/>
                                  <w:sz w:val="27"/>
                                  <w:szCs w:val="27"/>
                                  <w:lang w:eastAsia="en-IE"/>
                                </w:rPr>
                                <w:t> - </w:t>
                              </w:r>
                              <w:hyperlink r:id="rId56" w:history="1">
                                <w:r w:rsidRPr="007B45D5">
                                  <w:rPr>
                                    <w:rFonts w:ascii="Helvetica" w:eastAsia="Times New Roman" w:hAnsi="Helvetica" w:cs="Helvetica"/>
                                    <w:color w:val="232333"/>
                                    <w:sz w:val="27"/>
                                    <w:szCs w:val="27"/>
                                    <w:u w:val="single"/>
                                    <w:lang w:eastAsia="en-IE"/>
                                  </w:rPr>
                                  <w:t>Register here</w:t>
                                </w:r>
                              </w:hyperlink>
                              <w:r w:rsidRPr="007B45D5">
                                <w:rPr>
                                  <w:rFonts w:ascii="Helvetica" w:eastAsia="Times New Roman" w:hAnsi="Helvetica" w:cs="Helvetica"/>
                                  <w:color w:val="232333"/>
                                  <w:sz w:val="27"/>
                                  <w:szCs w:val="27"/>
                                  <w:lang w:eastAsia="en-IE"/>
                                </w:rPr>
                                <w:t> &amp; </w:t>
                              </w:r>
                              <w:hyperlink r:id="rId57" w:history="1">
                                <w:r w:rsidRPr="007B45D5">
                                  <w:rPr>
                                    <w:rFonts w:ascii="Helvetica" w:eastAsia="Times New Roman" w:hAnsi="Helvetica" w:cs="Helvetica"/>
                                    <w:color w:val="232333"/>
                                    <w:sz w:val="27"/>
                                    <w:szCs w:val="27"/>
                                    <w:u w:val="single"/>
                                    <w:lang w:eastAsia="en-IE"/>
                                  </w:rPr>
                                  <w:t>Flyer</w:t>
                                </w:r>
                              </w:hyperlink>
                            </w:p>
                            <w:p w14:paraId="1D6CF3B8"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232333"/>
                                  <w:sz w:val="27"/>
                                  <w:szCs w:val="27"/>
                                  <w:lang w:eastAsia="en-IE"/>
                                </w:rPr>
                                <w:lastRenderedPageBreak/>
                                <w:t>14 July</w:t>
                              </w:r>
                              <w:r w:rsidRPr="007B45D5">
                                <w:rPr>
                                  <w:rFonts w:ascii="Helvetica" w:eastAsia="Times New Roman" w:hAnsi="Helvetica" w:cs="Helvetica"/>
                                  <w:color w:val="232333"/>
                                  <w:sz w:val="27"/>
                                  <w:szCs w:val="27"/>
                                  <w:lang w:eastAsia="en-IE"/>
                                </w:rPr>
                                <w:t> - “UPR Process and Presentation of Our Joint Submission Webinar” (</w:t>
                              </w:r>
                              <w:r w:rsidRPr="007B45D5">
                                <w:rPr>
                                  <w:rFonts w:ascii="Helvetica" w:eastAsia="Times New Roman" w:hAnsi="Helvetica" w:cs="Helvetica"/>
                                  <w:color w:val="000000"/>
                                  <w:sz w:val="27"/>
                                  <w:szCs w:val="27"/>
                                  <w:lang w:eastAsia="en-IE"/>
                                </w:rPr>
                                <w:t>ERI, IPA, and OLA Justice Desk team)</w:t>
                              </w:r>
                              <w:r w:rsidRPr="007B45D5">
                                <w:rPr>
                                  <w:rFonts w:ascii="Helvetica" w:eastAsia="Times New Roman" w:hAnsi="Helvetica" w:cs="Helvetica"/>
                                  <w:color w:val="232333"/>
                                  <w:sz w:val="27"/>
                                  <w:szCs w:val="27"/>
                                  <w:lang w:eastAsia="en-IE"/>
                                </w:rPr>
                                <w:t> - </w:t>
                              </w:r>
                              <w:hyperlink r:id="rId58" w:history="1">
                                <w:r w:rsidRPr="007B45D5">
                                  <w:rPr>
                                    <w:rFonts w:ascii="Helvetica" w:eastAsia="Times New Roman" w:hAnsi="Helvetica" w:cs="Helvetica"/>
                                    <w:color w:val="232333"/>
                                    <w:sz w:val="27"/>
                                    <w:szCs w:val="27"/>
                                    <w:u w:val="single"/>
                                    <w:lang w:eastAsia="en-IE"/>
                                  </w:rPr>
                                  <w:t>Register here</w:t>
                                </w:r>
                              </w:hyperlink>
                            </w:p>
                            <w:p w14:paraId="77CE9A94"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15 July </w:t>
                              </w:r>
                              <w:r w:rsidRPr="007B45D5">
                                <w:rPr>
                                  <w:rFonts w:ascii="Helvetica" w:eastAsia="Times New Roman" w:hAnsi="Helvetica" w:cs="Helvetica"/>
                                  <w:color w:val="000000"/>
                                  <w:sz w:val="27"/>
                                  <w:szCs w:val="27"/>
                                  <w:lang w:eastAsia="en-IE"/>
                                </w:rPr>
                                <w:t>- “</w:t>
                              </w:r>
                              <w:r w:rsidRPr="007B45D5">
                                <w:rPr>
                                  <w:rFonts w:ascii="Helvetica" w:eastAsia="Times New Roman" w:hAnsi="Helvetica" w:cs="Helvetica"/>
                                  <w:color w:val="232333"/>
                                  <w:sz w:val="27"/>
                                  <w:szCs w:val="27"/>
                                  <w:lang w:eastAsia="en-IE"/>
                                </w:rPr>
                                <w:t>World Youth Skills Day 2021: Reimagining Youth Skills Post-Pandemic”</w:t>
                              </w:r>
                              <w:r w:rsidRPr="007B45D5">
                                <w:rPr>
                                  <w:rFonts w:ascii="Helvetica" w:eastAsia="Times New Roman" w:hAnsi="Helvetica" w:cs="Helvetica"/>
                                  <w:color w:val="000000"/>
                                  <w:sz w:val="27"/>
                                  <w:szCs w:val="27"/>
                                  <w:lang w:eastAsia="en-IE"/>
                                </w:rPr>
                                <w:t> (UNESCO, ILO and the Office of the Secretary-General’s Envoy on Youth) - </w:t>
                              </w:r>
                              <w:hyperlink r:id="rId59" w:history="1">
                                <w:r w:rsidRPr="007B45D5">
                                  <w:rPr>
                                    <w:rFonts w:ascii="Helvetica" w:eastAsia="Times New Roman" w:hAnsi="Helvetica" w:cs="Helvetica"/>
                                    <w:color w:val="000000"/>
                                    <w:sz w:val="27"/>
                                    <w:szCs w:val="27"/>
                                    <w:u w:val="single"/>
                                    <w:lang w:eastAsia="en-IE"/>
                                  </w:rPr>
                                  <w:t>Register here</w:t>
                                </w:r>
                              </w:hyperlink>
                            </w:p>
                            <w:p w14:paraId="4C0D1D92"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232333"/>
                                  <w:sz w:val="27"/>
                                  <w:szCs w:val="27"/>
                                  <w:lang w:eastAsia="en-IE"/>
                                </w:rPr>
                                <w:t>17 July</w:t>
                              </w:r>
                              <w:r w:rsidRPr="007B45D5">
                                <w:rPr>
                                  <w:rFonts w:ascii="Helvetica" w:eastAsia="Times New Roman" w:hAnsi="Helvetica" w:cs="Helvetica"/>
                                  <w:color w:val="232333"/>
                                  <w:sz w:val="27"/>
                                  <w:szCs w:val="27"/>
                                  <w:lang w:eastAsia="en-IE"/>
                                </w:rPr>
                                <w:t> - “Sustainable Food Systems, Food Justice and the effects of Climate Change” (GCCM) - </w:t>
                              </w:r>
                              <w:hyperlink r:id="rId60" w:history="1">
                                <w:r w:rsidRPr="007B45D5">
                                  <w:rPr>
                                    <w:rFonts w:ascii="Helvetica" w:eastAsia="Times New Roman" w:hAnsi="Helvetica" w:cs="Helvetica"/>
                                    <w:color w:val="232333"/>
                                    <w:sz w:val="27"/>
                                    <w:szCs w:val="27"/>
                                    <w:u w:val="single"/>
                                    <w:lang w:eastAsia="en-IE"/>
                                  </w:rPr>
                                  <w:t>Register here</w:t>
                                </w:r>
                              </w:hyperlink>
                            </w:p>
                            <w:p w14:paraId="2E3442FB"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color w:val="000000"/>
                                  <w:sz w:val="27"/>
                                  <w:szCs w:val="27"/>
                                  <w:lang w:eastAsia="en-IE"/>
                                </w:rPr>
                                <w:t>Online Course - “Counter Trafficking in Humanitarian Settings” (</w:t>
                              </w:r>
                              <w:r w:rsidRPr="007B45D5">
                                <w:rPr>
                                  <w:rFonts w:ascii="Helvetica" w:eastAsia="Times New Roman" w:hAnsi="Helvetica" w:cs="Helvetica"/>
                                  <w:color w:val="333333"/>
                                  <w:sz w:val="27"/>
                                  <w:szCs w:val="27"/>
                                  <w:lang w:eastAsia="en-IE"/>
                                </w:rPr>
                                <w:t>International Organization for Migration)</w:t>
                              </w:r>
                              <w:r w:rsidRPr="007B45D5">
                                <w:rPr>
                                  <w:rFonts w:ascii="Helvetica" w:eastAsia="Times New Roman" w:hAnsi="Helvetica" w:cs="Helvetica"/>
                                  <w:b/>
                                  <w:bCs/>
                                  <w:color w:val="333333"/>
                                  <w:sz w:val="27"/>
                                  <w:szCs w:val="27"/>
                                  <w:lang w:eastAsia="en-IE"/>
                                </w:rPr>
                                <w:t> - </w:t>
                              </w:r>
                              <w:hyperlink r:id="rId61" w:history="1">
                                <w:r w:rsidRPr="007B45D5">
                                  <w:rPr>
                                    <w:rFonts w:ascii="Helvetica" w:eastAsia="Times New Roman" w:hAnsi="Helvetica" w:cs="Helvetica"/>
                                    <w:color w:val="333333"/>
                                    <w:sz w:val="27"/>
                                    <w:szCs w:val="27"/>
                                    <w:u w:val="single"/>
                                    <w:lang w:eastAsia="en-IE"/>
                                  </w:rPr>
                                  <w:t>Register here</w:t>
                                </w:r>
                              </w:hyperlink>
                            </w:p>
                            <w:p w14:paraId="25FA61F7" w14:textId="77777777" w:rsidR="007B45D5" w:rsidRPr="007B45D5" w:rsidRDefault="007B45D5" w:rsidP="007B45D5">
                              <w:pPr>
                                <w:rPr>
                                  <w:rFonts w:ascii="Helvetica" w:eastAsia="Times New Roman" w:hAnsi="Helvetica" w:cs="Helvetica"/>
                                  <w:color w:val="000000"/>
                                  <w:sz w:val="27"/>
                                  <w:szCs w:val="27"/>
                                  <w:lang w:eastAsia="en-IE"/>
                                </w:rPr>
                              </w:pPr>
                              <w:r w:rsidRPr="007B45D5">
                                <w:rPr>
                                  <w:rFonts w:ascii="Helvetica" w:eastAsia="Times New Roman" w:hAnsi="Helvetica" w:cs="Helvetica"/>
                                  <w:color w:val="333333"/>
                                  <w:sz w:val="27"/>
                                  <w:szCs w:val="27"/>
                                  <w:lang w:eastAsia="en-IE"/>
                                </w:rPr>
                                <w:t>Online Course - “Trafficking in Persons: Protection and Assistance to Victims” </w:t>
                              </w:r>
                              <w:r w:rsidRPr="007B45D5">
                                <w:rPr>
                                  <w:rFonts w:ascii="Helvetica" w:eastAsia="Times New Roman" w:hAnsi="Helvetica" w:cs="Helvetica"/>
                                  <w:color w:val="000000"/>
                                  <w:sz w:val="27"/>
                                  <w:szCs w:val="27"/>
                                  <w:lang w:eastAsia="en-IE"/>
                                </w:rPr>
                                <w:t>(</w:t>
                              </w:r>
                              <w:r w:rsidRPr="007B45D5">
                                <w:rPr>
                                  <w:rFonts w:ascii="Helvetica" w:eastAsia="Times New Roman" w:hAnsi="Helvetica" w:cs="Helvetica"/>
                                  <w:color w:val="333333"/>
                                  <w:sz w:val="27"/>
                                  <w:szCs w:val="27"/>
                                  <w:lang w:eastAsia="en-IE"/>
                                </w:rPr>
                                <w:t>International Organization for Migration) - </w:t>
                              </w:r>
                              <w:hyperlink r:id="rId62" w:history="1">
                                <w:r w:rsidRPr="007B45D5">
                                  <w:rPr>
                                    <w:rFonts w:ascii="Helvetica" w:eastAsia="Times New Roman" w:hAnsi="Helvetica" w:cs="Helvetica"/>
                                    <w:color w:val="333333"/>
                                    <w:sz w:val="27"/>
                                    <w:szCs w:val="27"/>
                                    <w:u w:val="single"/>
                                    <w:lang w:eastAsia="en-IE"/>
                                  </w:rPr>
                                  <w:t>Register here</w:t>
                                </w:r>
                              </w:hyperlink>
                            </w:p>
                          </w:tc>
                        </w:tr>
                        <w:tr w:rsidR="007B45D5" w:rsidRPr="007B45D5" w14:paraId="7100775D"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156527F7" w14:textId="77777777">
                                <w:trPr>
                                  <w:tblCellSpacing w:w="0" w:type="dxa"/>
                                </w:trPr>
                                <w:tc>
                                  <w:tcPr>
                                    <w:tcW w:w="0" w:type="auto"/>
                                    <w:shd w:val="clear" w:color="auto" w:fill="auto"/>
                                    <w:hideMark/>
                                  </w:tcPr>
                                  <w:p w14:paraId="6919948F" w14:textId="77777777" w:rsidR="007B45D5" w:rsidRPr="007B45D5" w:rsidRDefault="007B45D5" w:rsidP="007B45D5">
                                    <w:pPr>
                                      <w:rPr>
                                        <w:rFonts w:ascii="Helvetica" w:eastAsia="Times New Roman" w:hAnsi="Helvetica" w:cs="Helvetica"/>
                                        <w:color w:val="000000"/>
                                        <w:sz w:val="27"/>
                                        <w:szCs w:val="27"/>
                                        <w:lang w:eastAsia="en-IE"/>
                                      </w:rPr>
                                    </w:pPr>
                                  </w:p>
                                </w:tc>
                              </w:tr>
                            </w:tbl>
                            <w:p w14:paraId="64BAE56D"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4A0D875B" w14:textId="77777777">
                          <w:trPr>
                            <w:tblCellSpacing w:w="0" w:type="dxa"/>
                          </w:trPr>
                          <w:tc>
                            <w:tcPr>
                              <w:tcW w:w="0" w:type="auto"/>
                              <w:tcMar>
                                <w:top w:w="360" w:type="dxa"/>
                                <w:left w:w="600" w:type="dxa"/>
                                <w:bottom w:w="0" w:type="dxa"/>
                                <w:right w:w="600" w:type="dxa"/>
                              </w:tcMar>
                              <w:hideMark/>
                            </w:tcPr>
                            <w:p w14:paraId="39F012C9" w14:textId="77777777" w:rsidR="007B45D5" w:rsidRPr="007B45D5" w:rsidRDefault="007B45D5" w:rsidP="007B45D5">
                              <w:pPr>
                                <w:jc w:val="center"/>
                                <w:outlineLvl w:val="0"/>
                                <w:rPr>
                                  <w:rFonts w:ascii="Helvetica" w:eastAsia="Times New Roman" w:hAnsi="Helvetica" w:cs="Helvetica"/>
                                  <w:b/>
                                  <w:bCs/>
                                  <w:color w:val="000000"/>
                                  <w:kern w:val="36"/>
                                  <w:sz w:val="53"/>
                                  <w:szCs w:val="53"/>
                                  <w:lang w:eastAsia="en-IE"/>
                                </w:rPr>
                              </w:pPr>
                              <w:r w:rsidRPr="007B45D5">
                                <w:rPr>
                                  <w:rFonts w:ascii="Helvetica" w:eastAsia="Times New Roman" w:hAnsi="Helvetica" w:cs="Helvetica"/>
                                  <w:b/>
                                  <w:bCs/>
                                  <w:color w:val="000000"/>
                                  <w:kern w:val="36"/>
                                  <w:sz w:val="53"/>
                                  <w:szCs w:val="53"/>
                                  <w:lang w:eastAsia="en-IE"/>
                                </w:rPr>
                                <w:t>Upcoming Dates</w:t>
                              </w:r>
                            </w:p>
                          </w:tc>
                        </w:tr>
                        <w:tr w:rsidR="007B45D5" w:rsidRPr="007B45D5" w14:paraId="0AFA6708" w14:textId="77777777">
                          <w:trPr>
                            <w:tblCellSpacing w:w="0" w:type="dxa"/>
                          </w:trPr>
                          <w:tc>
                            <w:tcPr>
                              <w:tcW w:w="0" w:type="auto"/>
                              <w:tcMar>
                                <w:top w:w="360" w:type="dxa"/>
                                <w:left w:w="600" w:type="dxa"/>
                                <w:bottom w:w="0" w:type="dxa"/>
                                <w:right w:w="600" w:type="dxa"/>
                              </w:tcMar>
                              <w:hideMark/>
                            </w:tcPr>
                            <w:p w14:paraId="040E7BD7"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6-15 July</w:t>
                              </w:r>
                              <w:r w:rsidRPr="007B45D5">
                                <w:rPr>
                                  <w:rFonts w:ascii="Helvetica" w:eastAsia="Times New Roman" w:hAnsi="Helvetica" w:cs="Helvetica"/>
                                  <w:color w:val="000000"/>
                                  <w:sz w:val="27"/>
                                  <w:szCs w:val="27"/>
                                  <w:lang w:eastAsia="en-IE"/>
                                </w:rPr>
                                <w:t> - </w:t>
                              </w:r>
                              <w:hyperlink r:id="rId63" w:anchor="programme" w:history="1">
                                <w:r w:rsidRPr="007B45D5">
                                  <w:rPr>
                                    <w:rFonts w:ascii="Helvetica" w:eastAsia="Times New Roman" w:hAnsi="Helvetica" w:cs="Helvetica"/>
                                    <w:color w:val="000000"/>
                                    <w:sz w:val="27"/>
                                    <w:szCs w:val="27"/>
                                    <w:u w:val="single"/>
                                    <w:lang w:eastAsia="en-IE"/>
                                  </w:rPr>
                                  <w:t>High Level Political Forum</w:t>
                                </w:r>
                              </w:hyperlink>
                            </w:p>
                            <w:p w14:paraId="3AB1890C"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11 July </w:t>
                              </w:r>
                              <w:r w:rsidRPr="007B45D5">
                                <w:rPr>
                                  <w:rFonts w:ascii="Helvetica" w:eastAsia="Times New Roman" w:hAnsi="Helvetica" w:cs="Helvetica"/>
                                  <w:color w:val="000000"/>
                                  <w:sz w:val="27"/>
                                  <w:szCs w:val="27"/>
                                  <w:lang w:eastAsia="en-IE"/>
                                </w:rPr>
                                <w:t>-</w:t>
                              </w:r>
                              <w:r w:rsidRPr="007B45D5">
                                <w:rPr>
                                  <w:rFonts w:ascii="Helvetica" w:eastAsia="Times New Roman" w:hAnsi="Helvetica" w:cs="Helvetica"/>
                                  <w:b/>
                                  <w:bCs/>
                                  <w:color w:val="000000"/>
                                  <w:sz w:val="27"/>
                                  <w:szCs w:val="27"/>
                                  <w:lang w:eastAsia="en-IE"/>
                                </w:rPr>
                                <w:t> </w:t>
                              </w:r>
                              <w:hyperlink r:id="rId64" w:history="1">
                                <w:r w:rsidRPr="007B45D5">
                                  <w:rPr>
                                    <w:rFonts w:ascii="Helvetica" w:eastAsia="Times New Roman" w:hAnsi="Helvetica" w:cs="Helvetica"/>
                                    <w:color w:val="000000"/>
                                    <w:sz w:val="27"/>
                                    <w:szCs w:val="27"/>
                                    <w:u w:val="single"/>
                                    <w:lang w:eastAsia="en-IE"/>
                                  </w:rPr>
                                  <w:t>World Population Day</w:t>
                                </w:r>
                              </w:hyperlink>
                            </w:p>
                            <w:p w14:paraId="47E37610"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14 July </w:t>
                              </w:r>
                              <w:r w:rsidRPr="007B45D5">
                                <w:rPr>
                                  <w:rFonts w:ascii="Helvetica" w:eastAsia="Times New Roman" w:hAnsi="Helvetica" w:cs="Helvetica"/>
                                  <w:color w:val="000000"/>
                                  <w:sz w:val="27"/>
                                  <w:szCs w:val="27"/>
                                  <w:lang w:eastAsia="en-IE"/>
                                </w:rPr>
                                <w:t>- </w:t>
                              </w:r>
                              <w:hyperlink r:id="rId65" w:history="1">
                                <w:r w:rsidRPr="007B45D5">
                                  <w:rPr>
                                    <w:rFonts w:ascii="Helvetica" w:eastAsia="Times New Roman" w:hAnsi="Helvetica" w:cs="Helvetica"/>
                                    <w:color w:val="000000"/>
                                    <w:sz w:val="27"/>
                                    <w:szCs w:val="27"/>
                                    <w:u w:val="single"/>
                                    <w:lang w:eastAsia="en-IE"/>
                                  </w:rPr>
                                  <w:t>Thailand &amp; Bolivia Voluntary National Review</w:t>
                                </w:r>
                              </w:hyperlink>
                            </w:p>
                            <w:p w14:paraId="7C352272"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15 July</w:t>
                              </w:r>
                              <w:r w:rsidRPr="007B45D5">
                                <w:rPr>
                                  <w:rFonts w:ascii="Helvetica" w:eastAsia="Times New Roman" w:hAnsi="Helvetica" w:cs="Helvetica"/>
                                  <w:color w:val="000000"/>
                                  <w:sz w:val="27"/>
                                  <w:szCs w:val="27"/>
                                  <w:lang w:eastAsia="en-IE"/>
                                </w:rPr>
                                <w:t> - </w:t>
                              </w:r>
                              <w:hyperlink r:id="rId66" w:history="1">
                                <w:r w:rsidRPr="007B45D5">
                                  <w:rPr>
                                    <w:rFonts w:ascii="Helvetica" w:eastAsia="Times New Roman" w:hAnsi="Helvetica" w:cs="Helvetica"/>
                                    <w:color w:val="000000"/>
                                    <w:sz w:val="27"/>
                                    <w:szCs w:val="27"/>
                                    <w:u w:val="single"/>
                                    <w:lang w:eastAsia="en-IE"/>
                                  </w:rPr>
                                  <w:t>Zimbabwe Voluntary National Review</w:t>
                                </w:r>
                              </w:hyperlink>
                            </w:p>
                            <w:p w14:paraId="1D775911"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15 July</w:t>
                              </w:r>
                              <w:r w:rsidRPr="007B45D5">
                                <w:rPr>
                                  <w:rFonts w:ascii="Helvetica" w:eastAsia="Times New Roman" w:hAnsi="Helvetica" w:cs="Helvetica"/>
                                  <w:color w:val="000000"/>
                                  <w:sz w:val="27"/>
                                  <w:szCs w:val="27"/>
                                  <w:lang w:eastAsia="en-IE"/>
                                </w:rPr>
                                <w:t> - </w:t>
                              </w:r>
                              <w:hyperlink r:id="rId67" w:history="1">
                                <w:r w:rsidRPr="007B45D5">
                                  <w:rPr>
                                    <w:rFonts w:ascii="Helvetica" w:eastAsia="Times New Roman" w:hAnsi="Helvetica" w:cs="Helvetica"/>
                                    <w:color w:val="000000"/>
                                    <w:sz w:val="27"/>
                                    <w:szCs w:val="27"/>
                                    <w:u w:val="single"/>
                                    <w:lang w:eastAsia="en-IE"/>
                                  </w:rPr>
                                  <w:t>World Youth Skills Day</w:t>
                                </w:r>
                              </w:hyperlink>
                            </w:p>
                            <w:p w14:paraId="06A09927"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18 July</w:t>
                              </w:r>
                              <w:r w:rsidRPr="007B45D5">
                                <w:rPr>
                                  <w:rFonts w:ascii="Helvetica" w:eastAsia="Times New Roman" w:hAnsi="Helvetica" w:cs="Helvetica"/>
                                  <w:color w:val="000000"/>
                                  <w:sz w:val="27"/>
                                  <w:szCs w:val="27"/>
                                  <w:lang w:eastAsia="en-IE"/>
                                </w:rPr>
                                <w:t> - </w:t>
                              </w:r>
                              <w:hyperlink r:id="rId68" w:history="1">
                                <w:r w:rsidRPr="007B45D5">
                                  <w:rPr>
                                    <w:rFonts w:ascii="Helvetica" w:eastAsia="Times New Roman" w:hAnsi="Helvetica" w:cs="Helvetica"/>
                                    <w:color w:val="000000"/>
                                    <w:sz w:val="27"/>
                                    <w:szCs w:val="27"/>
                                    <w:u w:val="single"/>
                                    <w:lang w:eastAsia="en-IE"/>
                                  </w:rPr>
                                  <w:t>Nelson Mandela International Day</w:t>
                                </w:r>
                              </w:hyperlink>
                            </w:p>
                            <w:p w14:paraId="5A201494" w14:textId="77777777" w:rsidR="007B45D5" w:rsidRPr="007B45D5" w:rsidRDefault="007B45D5" w:rsidP="007B45D5">
                              <w:pPr>
                                <w:spacing w:after="360"/>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30 July </w:t>
                              </w:r>
                              <w:r w:rsidRPr="007B45D5">
                                <w:rPr>
                                  <w:rFonts w:ascii="Helvetica" w:eastAsia="Times New Roman" w:hAnsi="Helvetica" w:cs="Helvetica"/>
                                  <w:color w:val="000000"/>
                                  <w:sz w:val="27"/>
                                  <w:szCs w:val="27"/>
                                  <w:lang w:eastAsia="en-IE"/>
                                </w:rPr>
                                <w:t>- </w:t>
                              </w:r>
                              <w:hyperlink r:id="rId69" w:history="1">
                                <w:r w:rsidRPr="007B45D5">
                                  <w:rPr>
                                    <w:rFonts w:ascii="Helvetica" w:eastAsia="Times New Roman" w:hAnsi="Helvetica" w:cs="Helvetica"/>
                                    <w:color w:val="000000"/>
                                    <w:sz w:val="27"/>
                                    <w:szCs w:val="27"/>
                                    <w:u w:val="single"/>
                                    <w:lang w:eastAsia="en-IE"/>
                                  </w:rPr>
                                  <w:t>International Day of Friendship</w:t>
                                </w:r>
                              </w:hyperlink>
                            </w:p>
                            <w:p w14:paraId="1BC26070" w14:textId="77777777" w:rsidR="007B45D5" w:rsidRPr="007B45D5" w:rsidRDefault="007B45D5" w:rsidP="007B45D5">
                              <w:pPr>
                                <w:rPr>
                                  <w:rFonts w:ascii="Helvetica" w:eastAsia="Times New Roman" w:hAnsi="Helvetica" w:cs="Helvetica"/>
                                  <w:color w:val="000000"/>
                                  <w:sz w:val="27"/>
                                  <w:szCs w:val="27"/>
                                  <w:lang w:eastAsia="en-IE"/>
                                </w:rPr>
                              </w:pPr>
                              <w:r w:rsidRPr="007B45D5">
                                <w:rPr>
                                  <w:rFonts w:ascii="Helvetica" w:eastAsia="Times New Roman" w:hAnsi="Helvetica" w:cs="Helvetica"/>
                                  <w:b/>
                                  <w:bCs/>
                                  <w:color w:val="000000"/>
                                  <w:sz w:val="27"/>
                                  <w:szCs w:val="27"/>
                                  <w:lang w:eastAsia="en-IE"/>
                                </w:rPr>
                                <w:t>30 July</w:t>
                              </w:r>
                              <w:r w:rsidRPr="007B45D5">
                                <w:rPr>
                                  <w:rFonts w:ascii="Helvetica" w:eastAsia="Times New Roman" w:hAnsi="Helvetica" w:cs="Helvetica"/>
                                  <w:color w:val="000000"/>
                                  <w:sz w:val="27"/>
                                  <w:szCs w:val="27"/>
                                  <w:lang w:eastAsia="en-IE"/>
                                </w:rPr>
                                <w:t> - </w:t>
                              </w:r>
                              <w:hyperlink r:id="rId70" w:history="1">
                                <w:r w:rsidRPr="007B45D5">
                                  <w:rPr>
                                    <w:rFonts w:ascii="Helvetica" w:eastAsia="Times New Roman" w:hAnsi="Helvetica" w:cs="Helvetica"/>
                                    <w:color w:val="000000"/>
                                    <w:sz w:val="27"/>
                                    <w:szCs w:val="27"/>
                                    <w:u w:val="single"/>
                                    <w:lang w:eastAsia="en-IE"/>
                                  </w:rPr>
                                  <w:t>World Day against Trafficking in Persons</w:t>
                                </w:r>
                              </w:hyperlink>
                            </w:p>
                          </w:tc>
                        </w:tr>
                        <w:tr w:rsidR="007B45D5" w:rsidRPr="007B45D5" w14:paraId="1D286F7E" w14:textId="77777777">
                          <w:trPr>
                            <w:tblCellSpacing w:w="0" w:type="dxa"/>
                          </w:trPr>
                          <w:tc>
                            <w:tcPr>
                              <w:tcW w:w="0" w:type="auto"/>
                              <w:tcMar>
                                <w:top w:w="360" w:type="dxa"/>
                                <w:left w:w="600" w:type="dxa"/>
                                <w:bottom w:w="0" w:type="dxa"/>
                                <w:right w:w="600" w:type="dxa"/>
                              </w:tcMar>
                              <w:hideMark/>
                            </w:tcPr>
                            <w:tbl>
                              <w:tblPr>
                                <w:tblW w:w="5000" w:type="pct"/>
                                <w:tblCellSpacing w:w="0" w:type="dxa"/>
                                <w:tblBorders>
                                  <w:top w:val="single" w:sz="12" w:space="0" w:color="000000"/>
                                </w:tblBorders>
                                <w:tblCellMar>
                                  <w:left w:w="0" w:type="dxa"/>
                                  <w:right w:w="0" w:type="dxa"/>
                                </w:tblCellMar>
                                <w:tblLook w:val="04A0" w:firstRow="1" w:lastRow="0" w:firstColumn="1" w:lastColumn="0" w:noHBand="0" w:noVBand="1"/>
                              </w:tblPr>
                              <w:tblGrid>
                                <w:gridCol w:w="7826"/>
                              </w:tblGrid>
                              <w:tr w:rsidR="007B45D5" w:rsidRPr="007B45D5" w14:paraId="55A9E5FF" w14:textId="77777777">
                                <w:trPr>
                                  <w:tblCellSpacing w:w="0" w:type="dxa"/>
                                </w:trPr>
                                <w:tc>
                                  <w:tcPr>
                                    <w:tcW w:w="0" w:type="auto"/>
                                    <w:shd w:val="clear" w:color="auto" w:fill="auto"/>
                                    <w:hideMark/>
                                  </w:tcPr>
                                  <w:p w14:paraId="434F562D" w14:textId="77777777" w:rsidR="007B45D5" w:rsidRPr="007B45D5" w:rsidRDefault="007B45D5" w:rsidP="007B45D5">
                                    <w:pPr>
                                      <w:rPr>
                                        <w:rFonts w:ascii="Helvetica" w:eastAsia="Times New Roman" w:hAnsi="Helvetica" w:cs="Helvetica"/>
                                        <w:color w:val="000000"/>
                                        <w:sz w:val="27"/>
                                        <w:szCs w:val="27"/>
                                        <w:lang w:eastAsia="en-IE"/>
                                      </w:rPr>
                                    </w:pPr>
                                  </w:p>
                                </w:tc>
                              </w:tr>
                            </w:tbl>
                            <w:p w14:paraId="71E945D2"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1E16432A" w14:textId="77777777">
                          <w:trPr>
                            <w:tblCellSpacing w:w="0" w:type="dxa"/>
                          </w:trPr>
                          <w:tc>
                            <w:tcPr>
                              <w:tcW w:w="0" w:type="auto"/>
                              <w:tcMar>
                                <w:top w:w="36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B45D5" w:rsidRPr="007B45D5" w14:paraId="492E2D60" w14:textId="77777777">
                                <w:trPr>
                                  <w:tblCellSpacing w:w="0" w:type="dxa"/>
                                  <w:jc w:val="center"/>
                                </w:trPr>
                                <w:tc>
                                  <w:tcPr>
                                    <w:tcW w:w="0" w:type="auto"/>
                                    <w:hideMark/>
                                  </w:tcPr>
                                  <w:tbl>
                                    <w:tblPr>
                                      <w:tblW w:w="5000" w:type="pct"/>
                                      <w:tblCellSpacing w:w="180" w:type="dxa"/>
                                      <w:tblCellMar>
                                        <w:left w:w="0" w:type="dxa"/>
                                        <w:right w:w="0" w:type="dxa"/>
                                      </w:tblCellMar>
                                      <w:tblLook w:val="04A0" w:firstRow="1" w:lastRow="0" w:firstColumn="1" w:lastColumn="0" w:noHBand="0" w:noVBand="1"/>
                                    </w:tblPr>
                                    <w:tblGrid>
                                      <w:gridCol w:w="9026"/>
                                    </w:tblGrid>
                                    <w:tr w:rsidR="007B45D5" w:rsidRPr="007B45D5" w14:paraId="0328BCFC" w14:textId="77777777">
                                      <w:trPr>
                                        <w:tblCellSpacing w:w="18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7B45D5" w:rsidRPr="007B45D5" w14:paraId="75D45FF4" w14:textId="77777777">
                                            <w:trPr>
                                              <w:tblCellSpacing w:w="0" w:type="dxa"/>
                                            </w:trPr>
                                            <w:tc>
                                              <w:tcPr>
                                                <w:tcW w:w="0" w:type="auto"/>
                                                <w:hideMark/>
                                              </w:tcPr>
                                              <w:tbl>
                                                <w:tblPr>
                                                  <w:tblW w:w="0" w:type="dxa"/>
                                                  <w:jc w:val="center"/>
                                                  <w:tblCellSpacing w:w="0" w:type="dxa"/>
                                                  <w:tblCellMar>
                                                    <w:left w:w="0" w:type="dxa"/>
                                                    <w:right w:w="0" w:type="dxa"/>
                                                  </w:tblCellMar>
                                                  <w:tblLook w:val="04A0" w:firstRow="1" w:lastRow="0" w:firstColumn="1" w:lastColumn="0" w:noHBand="0" w:noVBand="1"/>
                                                </w:tblPr>
                                                <w:tblGrid>
                                                  <w:gridCol w:w="1380"/>
                                                  <w:gridCol w:w="1380"/>
                                                  <w:gridCol w:w="1380"/>
                                                </w:tblGrid>
                                                <w:tr w:rsidR="007B45D5" w:rsidRPr="007B45D5" w14:paraId="007A5387" w14:textId="77777777">
                                                  <w:trPr>
                                                    <w:tblCellSpacing w:w="0" w:type="dxa"/>
                                                    <w:jc w:val="center"/>
                                                  </w:trPr>
                                                  <w:tc>
                                                    <w:tcPr>
                                                      <w:tcW w:w="0" w:type="auto"/>
                                                      <w:tcMar>
                                                        <w:top w:w="360" w:type="dxa"/>
                                                        <w:left w:w="360" w:type="dxa"/>
                                                        <w:bottom w:w="0" w:type="dxa"/>
                                                        <w:right w:w="360" w:type="dxa"/>
                                                      </w:tcMar>
                                                      <w:hideMark/>
                                                    </w:tcPr>
                                                    <w:p w14:paraId="334A0553" w14:textId="77777777" w:rsidR="007B45D5" w:rsidRPr="007B45D5" w:rsidRDefault="007B45D5" w:rsidP="007B45D5">
                                                      <w:pP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drawing>
                                                          <wp:inline distT="0" distB="0" distL="0" distR="0" wp14:anchorId="35A57B1A" wp14:editId="28706CA3">
                                                            <wp:extent cx="419100" cy="419100"/>
                                                            <wp:effectExtent l="0" t="0" r="0" b="0"/>
                                                            <wp:docPr id="18" name="Picture 18" descr="Facebook icon">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0" w:type="auto"/>
                                                      <w:tcMar>
                                                        <w:top w:w="360" w:type="dxa"/>
                                                        <w:left w:w="360" w:type="dxa"/>
                                                        <w:bottom w:w="0" w:type="dxa"/>
                                                        <w:right w:w="360" w:type="dxa"/>
                                                      </w:tcMar>
                                                      <w:hideMark/>
                                                    </w:tcPr>
                                                    <w:p w14:paraId="39BAFEBE" w14:textId="77777777" w:rsidR="007B45D5" w:rsidRPr="007B45D5" w:rsidRDefault="007B45D5" w:rsidP="007B45D5">
                                                      <w:pP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drawing>
                                                          <wp:inline distT="0" distB="0" distL="0" distR="0" wp14:anchorId="7C047B08" wp14:editId="52F0EF98">
                                                            <wp:extent cx="419100" cy="419100"/>
                                                            <wp:effectExtent l="0" t="0" r="0" b="0"/>
                                                            <wp:docPr id="19" name="Picture 19" descr="Twitter icon">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itter icon">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0" w:type="auto"/>
                                                      <w:tcMar>
                                                        <w:top w:w="360" w:type="dxa"/>
                                                        <w:left w:w="360" w:type="dxa"/>
                                                        <w:bottom w:w="0" w:type="dxa"/>
                                                        <w:right w:w="360" w:type="dxa"/>
                                                      </w:tcMar>
                                                      <w:hideMark/>
                                                    </w:tcPr>
                                                    <w:p w14:paraId="55CBA4B3" w14:textId="77777777" w:rsidR="007B45D5" w:rsidRPr="007B45D5" w:rsidRDefault="007B45D5" w:rsidP="007B45D5">
                                                      <w:pPr>
                                                        <w:rPr>
                                                          <w:rFonts w:ascii="Times New Roman" w:eastAsia="Times New Roman" w:hAnsi="Times New Roman" w:cs="Times New Roman"/>
                                                          <w:sz w:val="24"/>
                                                          <w:szCs w:val="24"/>
                                                          <w:lang w:eastAsia="en-IE"/>
                                                        </w:rPr>
                                                      </w:pPr>
                                                      <w:r w:rsidRPr="007B45D5">
                                                        <w:rPr>
                                                          <w:rFonts w:ascii="Times New Roman" w:eastAsia="Times New Roman" w:hAnsi="Times New Roman" w:cs="Times New Roman"/>
                                                          <w:noProof/>
                                                          <w:color w:val="0000FF"/>
                                                          <w:sz w:val="24"/>
                                                          <w:szCs w:val="24"/>
                                                          <w:lang w:eastAsia="en-IE"/>
                                                        </w:rPr>
                                                        <w:drawing>
                                                          <wp:inline distT="0" distB="0" distL="0" distR="0" wp14:anchorId="002486A5" wp14:editId="144E150D">
                                                            <wp:extent cx="419100" cy="419100"/>
                                                            <wp:effectExtent l="0" t="0" r="0" b="0"/>
                                                            <wp:docPr id="20" name="Picture 20" descr="Website icon">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bsite icon">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r>
                                              </w:tbl>
                                              <w:p w14:paraId="6FE3161E" w14:textId="77777777" w:rsidR="007B45D5" w:rsidRPr="007B45D5" w:rsidRDefault="007B45D5" w:rsidP="007B45D5">
                                                <w:pPr>
                                                  <w:jc w:val="center"/>
                                                  <w:rPr>
                                                    <w:rFonts w:ascii="Times New Roman" w:eastAsia="Times New Roman" w:hAnsi="Times New Roman" w:cs="Times New Roman"/>
                                                    <w:sz w:val="24"/>
                                                    <w:szCs w:val="24"/>
                                                    <w:lang w:eastAsia="en-IE"/>
                                                  </w:rPr>
                                                </w:pPr>
                                              </w:p>
                                            </w:tc>
                                          </w:tr>
                                        </w:tbl>
                                        <w:p w14:paraId="6F71FDF6" w14:textId="77777777" w:rsidR="007B45D5" w:rsidRPr="007B45D5" w:rsidRDefault="007B45D5" w:rsidP="007B45D5">
                                          <w:pPr>
                                            <w:rPr>
                                              <w:rFonts w:ascii="Times New Roman" w:eastAsia="Times New Roman" w:hAnsi="Times New Roman" w:cs="Times New Roman"/>
                                              <w:sz w:val="24"/>
                                              <w:szCs w:val="24"/>
                                              <w:lang w:eastAsia="en-IE"/>
                                            </w:rPr>
                                          </w:pPr>
                                        </w:p>
                                      </w:tc>
                                    </w:tr>
                                  </w:tbl>
                                  <w:p w14:paraId="4CE6B157" w14:textId="77777777" w:rsidR="007B45D5" w:rsidRPr="007B45D5" w:rsidRDefault="007B45D5" w:rsidP="007B45D5">
                                    <w:pPr>
                                      <w:rPr>
                                        <w:rFonts w:ascii="Times New Roman" w:eastAsia="Times New Roman" w:hAnsi="Times New Roman" w:cs="Times New Roman"/>
                                        <w:sz w:val="24"/>
                                        <w:szCs w:val="24"/>
                                        <w:lang w:eastAsia="en-IE"/>
                                      </w:rPr>
                                    </w:pPr>
                                  </w:p>
                                </w:tc>
                              </w:tr>
                            </w:tbl>
                            <w:p w14:paraId="0B8F9365" w14:textId="77777777" w:rsidR="007B45D5" w:rsidRPr="007B45D5" w:rsidRDefault="007B45D5" w:rsidP="007B45D5">
                              <w:pPr>
                                <w:rPr>
                                  <w:rFonts w:ascii="Times New Roman" w:eastAsia="Times New Roman" w:hAnsi="Times New Roman" w:cs="Times New Roman"/>
                                  <w:sz w:val="24"/>
                                  <w:szCs w:val="24"/>
                                  <w:lang w:eastAsia="en-IE"/>
                                </w:rPr>
                              </w:pPr>
                            </w:p>
                          </w:tc>
                        </w:tr>
                        <w:tr w:rsidR="007B45D5" w:rsidRPr="007B45D5" w14:paraId="2BA7B1B4" w14:textId="77777777">
                          <w:trPr>
                            <w:tblCellSpacing w:w="0" w:type="dxa"/>
                          </w:trPr>
                          <w:tc>
                            <w:tcPr>
                              <w:tcW w:w="0" w:type="auto"/>
                              <w:tcMar>
                                <w:top w:w="36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B45D5" w:rsidRPr="007B45D5" w14:paraId="102B2814" w14:textId="77777777">
                                <w:trPr>
                                  <w:tblCellSpacing w:w="0" w:type="dxa"/>
                                  <w:jc w:val="center"/>
                                </w:trPr>
                                <w:tc>
                                  <w:tcPr>
                                    <w:tcW w:w="0" w:type="auto"/>
                                    <w:shd w:val="clear" w:color="auto" w:fill="auto"/>
                                    <w:hideMark/>
                                  </w:tcPr>
                                  <w:tbl>
                                    <w:tblPr>
                                      <w:tblW w:w="5000" w:type="pct"/>
                                      <w:tblCellSpacing w:w="180" w:type="dxa"/>
                                      <w:tblCellMar>
                                        <w:left w:w="0" w:type="dxa"/>
                                        <w:right w:w="0" w:type="dxa"/>
                                      </w:tblCellMar>
                                      <w:tblLook w:val="04A0" w:firstRow="1" w:lastRow="0" w:firstColumn="1" w:lastColumn="0" w:noHBand="0" w:noVBand="1"/>
                                    </w:tblPr>
                                    <w:tblGrid>
                                      <w:gridCol w:w="9026"/>
                                    </w:tblGrid>
                                    <w:tr w:rsidR="007B45D5" w:rsidRPr="007B45D5" w14:paraId="2F84FDF4" w14:textId="77777777">
                                      <w:trPr>
                                        <w:tblCellSpacing w:w="18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306"/>
                                          </w:tblGrid>
                                          <w:tr w:rsidR="007B45D5" w:rsidRPr="007B45D5" w14:paraId="783BD952" w14:textId="77777777">
                                            <w:trPr>
                                              <w:tblCellSpacing w:w="0" w:type="dxa"/>
                                            </w:trPr>
                                            <w:tc>
                                              <w:tcPr>
                                                <w:tcW w:w="0" w:type="auto"/>
                                                <w:hideMark/>
                                              </w:tcPr>
                                              <w:p w14:paraId="571B61F2" w14:textId="77777777" w:rsidR="007B45D5" w:rsidRPr="007B45D5" w:rsidRDefault="007B45D5" w:rsidP="007B45D5">
                                                <w:pPr>
                                                  <w:spacing w:after="360"/>
                                                  <w:jc w:val="center"/>
                                                  <w:rPr>
                                                    <w:rFonts w:ascii="Helvetica" w:eastAsia="Times New Roman" w:hAnsi="Helvetica" w:cs="Helvetica"/>
                                                    <w:color w:val="000000"/>
                                                    <w:sz w:val="20"/>
                                                    <w:szCs w:val="20"/>
                                                    <w:lang w:eastAsia="en-IE"/>
                                                  </w:rPr>
                                                </w:pPr>
                                                <w:r w:rsidRPr="007B45D5">
                                                  <w:rPr>
                                                    <w:rFonts w:ascii="Helvetica" w:eastAsia="Times New Roman" w:hAnsi="Helvetica" w:cs="Helvetica"/>
                                                    <w:i/>
                                                    <w:iCs/>
                                                    <w:color w:val="000000"/>
                                                    <w:sz w:val="20"/>
                                                    <w:szCs w:val="20"/>
                                                    <w:lang w:eastAsia="en-IE"/>
                                                  </w:rPr>
                                                  <w:t>Copyright (C) 2021 International Presentation Association. All rights reserved.</w:t>
                                                </w:r>
                                              </w:p>
                                              <w:p w14:paraId="508969E3" w14:textId="77777777" w:rsidR="007B45D5" w:rsidRPr="007B45D5" w:rsidRDefault="007B45D5" w:rsidP="007B45D5">
                                                <w:pPr>
                                                  <w:spacing w:after="360"/>
                                                  <w:jc w:val="center"/>
                                                  <w:rPr>
                                                    <w:rFonts w:ascii="Helvetica" w:eastAsia="Times New Roman" w:hAnsi="Helvetica" w:cs="Helvetica"/>
                                                    <w:color w:val="000000"/>
                                                    <w:sz w:val="20"/>
                                                    <w:szCs w:val="20"/>
                                                    <w:lang w:eastAsia="en-IE"/>
                                                  </w:rPr>
                                                </w:pPr>
                                                <w:hyperlink r:id="rId77" w:history="1">
                                                  <w:r w:rsidRPr="007B45D5">
                                                    <w:rPr>
                                                      <w:rFonts w:ascii="Helvetica" w:eastAsia="Times New Roman" w:hAnsi="Helvetica" w:cs="Helvetica"/>
                                                      <w:color w:val="000000"/>
                                                      <w:sz w:val="20"/>
                                                      <w:szCs w:val="20"/>
                                                      <w:u w:val="single"/>
                                                      <w:lang w:eastAsia="en-IE"/>
                                                    </w:rPr>
                                                    <w:t>Update Preferences</w:t>
                                                  </w:r>
                                                </w:hyperlink>
                                                <w:r w:rsidRPr="007B45D5">
                                                  <w:rPr>
                                                    <w:rFonts w:ascii="Helvetica" w:eastAsia="Times New Roman" w:hAnsi="Helvetica" w:cs="Helvetica"/>
                                                    <w:color w:val="000000"/>
                                                    <w:sz w:val="20"/>
                                                    <w:szCs w:val="20"/>
                                                    <w:lang w:eastAsia="en-IE"/>
                                                  </w:rPr>
                                                  <w:t> | </w:t>
                                                </w:r>
                                                <w:hyperlink r:id="rId78" w:history="1">
                                                  <w:r w:rsidRPr="007B45D5">
                                                    <w:rPr>
                                                      <w:rFonts w:ascii="Helvetica" w:eastAsia="Times New Roman" w:hAnsi="Helvetica" w:cs="Helvetica"/>
                                                      <w:color w:val="000000"/>
                                                      <w:sz w:val="20"/>
                                                      <w:szCs w:val="20"/>
                                                      <w:u w:val="single"/>
                                                      <w:lang w:eastAsia="en-IE"/>
                                                    </w:rPr>
                                                    <w:t>Unsubscribe</w:t>
                                                  </w:r>
                                                </w:hyperlink>
                                              </w:p>
                                              <w:p w14:paraId="42B015A9" w14:textId="77777777" w:rsidR="007B45D5" w:rsidRPr="007B45D5" w:rsidRDefault="007B45D5" w:rsidP="007B45D5">
                                                <w:pPr>
                                                  <w:jc w:val="center"/>
                                                  <w:rPr>
                                                    <w:rFonts w:ascii="Helvetica" w:eastAsia="Times New Roman" w:hAnsi="Helvetica" w:cs="Helvetica"/>
                                                    <w:color w:val="000000"/>
                                                    <w:sz w:val="20"/>
                                                    <w:szCs w:val="20"/>
                                                    <w:lang w:eastAsia="en-IE"/>
                                                  </w:rPr>
                                                </w:pPr>
                                                <w:r w:rsidRPr="007B45D5">
                                                  <w:rPr>
                                                    <w:rFonts w:ascii="Helvetica" w:eastAsia="Times New Roman" w:hAnsi="Helvetica" w:cs="Helvetica"/>
                                                    <w:noProof/>
                                                    <w:color w:val="000000"/>
                                                    <w:sz w:val="20"/>
                                                    <w:szCs w:val="20"/>
                                                    <w:lang w:eastAsia="en-IE"/>
                                                  </w:rPr>
                                                  <w:drawing>
                                                    <wp:inline distT="0" distB="0" distL="0" distR="0" wp14:anchorId="128A548A" wp14:editId="5FD9F88C">
                                                      <wp:extent cx="1323975" cy="514350"/>
                                                      <wp:effectExtent l="0" t="0" r="9525" b="0"/>
                                                      <wp:docPr id="21" name="Picture 21" descr="Email Marketing Powered by Mailchimp">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Marketing Powered by Mailchimp">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2B0D1255" w14:textId="77777777" w:rsidR="007B45D5" w:rsidRPr="007B45D5" w:rsidRDefault="007B45D5" w:rsidP="007B45D5">
                                          <w:pPr>
                                            <w:rPr>
                                              <w:rFonts w:ascii="Times New Roman" w:eastAsia="Times New Roman" w:hAnsi="Times New Roman" w:cs="Times New Roman"/>
                                              <w:sz w:val="24"/>
                                              <w:szCs w:val="24"/>
                                              <w:lang w:eastAsia="en-IE"/>
                                            </w:rPr>
                                          </w:pPr>
                                        </w:p>
                                      </w:tc>
                                    </w:tr>
                                  </w:tbl>
                                  <w:p w14:paraId="1C0F4086" w14:textId="77777777" w:rsidR="007B45D5" w:rsidRPr="007B45D5" w:rsidRDefault="007B45D5" w:rsidP="007B45D5">
                                    <w:pPr>
                                      <w:rPr>
                                        <w:rFonts w:ascii="Times New Roman" w:eastAsia="Times New Roman" w:hAnsi="Times New Roman" w:cs="Times New Roman"/>
                                        <w:sz w:val="24"/>
                                        <w:szCs w:val="24"/>
                                        <w:lang w:eastAsia="en-IE"/>
                                      </w:rPr>
                                    </w:pPr>
                                  </w:p>
                                </w:tc>
                              </w:tr>
                            </w:tbl>
                            <w:p w14:paraId="62AD411C" w14:textId="77777777" w:rsidR="007B45D5" w:rsidRPr="007B45D5" w:rsidRDefault="007B45D5" w:rsidP="007B45D5">
                              <w:pPr>
                                <w:rPr>
                                  <w:rFonts w:ascii="Times New Roman" w:eastAsia="Times New Roman" w:hAnsi="Times New Roman" w:cs="Times New Roman"/>
                                  <w:sz w:val="24"/>
                                  <w:szCs w:val="24"/>
                                  <w:lang w:eastAsia="en-IE"/>
                                </w:rPr>
                              </w:pPr>
                            </w:p>
                          </w:tc>
                        </w:tr>
                      </w:tbl>
                      <w:p w14:paraId="5B591AC2" w14:textId="77777777" w:rsidR="007B45D5" w:rsidRPr="007B45D5" w:rsidRDefault="007B45D5" w:rsidP="007B45D5">
                        <w:pPr>
                          <w:rPr>
                            <w:rFonts w:ascii="Times New Roman" w:eastAsia="Times New Roman" w:hAnsi="Times New Roman" w:cs="Times New Roman"/>
                            <w:sz w:val="24"/>
                            <w:szCs w:val="24"/>
                            <w:lang w:eastAsia="en-IE"/>
                          </w:rPr>
                        </w:pPr>
                      </w:p>
                    </w:tc>
                  </w:tr>
                </w:tbl>
                <w:p w14:paraId="1C8B382F" w14:textId="77777777" w:rsidR="007B45D5" w:rsidRPr="007B45D5" w:rsidRDefault="007B45D5" w:rsidP="007B45D5">
                  <w:pPr>
                    <w:rPr>
                      <w:rFonts w:ascii="Times New Roman" w:eastAsia="Times New Roman" w:hAnsi="Times New Roman" w:cs="Times New Roman"/>
                      <w:sz w:val="24"/>
                      <w:szCs w:val="24"/>
                      <w:lang w:eastAsia="en-IE"/>
                    </w:rPr>
                  </w:pPr>
                </w:p>
              </w:tc>
            </w:tr>
          </w:tbl>
          <w:p w14:paraId="5911F1EE" w14:textId="77777777" w:rsidR="007B45D5" w:rsidRPr="007B45D5" w:rsidRDefault="007B45D5" w:rsidP="007B45D5">
            <w:pPr>
              <w:jc w:val="center"/>
              <w:rPr>
                <w:rFonts w:ascii="Times New Roman" w:eastAsia="Times New Roman" w:hAnsi="Times New Roman" w:cs="Times New Roman"/>
                <w:sz w:val="24"/>
                <w:szCs w:val="24"/>
                <w:lang w:eastAsia="en-IE"/>
              </w:rPr>
            </w:pPr>
          </w:p>
        </w:tc>
      </w:tr>
    </w:tbl>
    <w:p w14:paraId="19F4A48C" w14:textId="77777777" w:rsidR="000C1FCC" w:rsidRDefault="000C1FCC"/>
    <w:sectPr w:rsidR="000C1F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B5006"/>
    <w:multiLevelType w:val="multilevel"/>
    <w:tmpl w:val="8BC8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585681"/>
    <w:multiLevelType w:val="multilevel"/>
    <w:tmpl w:val="AED2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FD21E0"/>
    <w:multiLevelType w:val="multilevel"/>
    <w:tmpl w:val="AB20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D5"/>
    <w:rsid w:val="000C1FCC"/>
    <w:rsid w:val="007B45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5D540"/>
  <w15:chartTrackingRefBased/>
  <w15:docId w15:val="{C03A214C-257E-436B-8885-F6F1377B7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574393">
      <w:bodyDiv w:val="1"/>
      <w:marLeft w:val="0"/>
      <w:marRight w:val="0"/>
      <w:marTop w:val="0"/>
      <w:marBottom w:val="0"/>
      <w:divBdr>
        <w:top w:val="none" w:sz="0" w:space="0" w:color="auto"/>
        <w:left w:val="none" w:sz="0" w:space="0" w:color="auto"/>
        <w:bottom w:val="none" w:sz="0" w:space="0" w:color="auto"/>
        <w:right w:val="none" w:sz="0" w:space="0" w:color="auto"/>
      </w:divBdr>
      <w:divsChild>
        <w:div w:id="327638427">
          <w:marLeft w:val="0"/>
          <w:marRight w:val="0"/>
          <w:marTop w:val="0"/>
          <w:marBottom w:val="0"/>
          <w:divBdr>
            <w:top w:val="none" w:sz="0" w:space="0" w:color="auto"/>
            <w:left w:val="none" w:sz="0" w:space="0" w:color="auto"/>
            <w:bottom w:val="none" w:sz="0" w:space="0" w:color="auto"/>
            <w:right w:val="none" w:sz="0" w:space="0" w:color="auto"/>
          </w:divBdr>
        </w:div>
        <w:div w:id="1898928668">
          <w:marLeft w:val="0"/>
          <w:marRight w:val="0"/>
          <w:marTop w:val="0"/>
          <w:marBottom w:val="0"/>
          <w:divBdr>
            <w:top w:val="none" w:sz="0" w:space="0" w:color="auto"/>
            <w:left w:val="none" w:sz="0" w:space="0" w:color="auto"/>
            <w:bottom w:val="none" w:sz="0" w:space="0" w:color="auto"/>
            <w:right w:val="none" w:sz="0" w:space="0" w:color="auto"/>
          </w:divBdr>
        </w:div>
        <w:div w:id="164788229">
          <w:marLeft w:val="0"/>
          <w:marRight w:val="0"/>
          <w:marTop w:val="0"/>
          <w:marBottom w:val="0"/>
          <w:divBdr>
            <w:top w:val="none" w:sz="0" w:space="0" w:color="auto"/>
            <w:left w:val="none" w:sz="0" w:space="0" w:color="auto"/>
            <w:bottom w:val="none" w:sz="0" w:space="0" w:color="auto"/>
            <w:right w:val="none" w:sz="0" w:space="0" w:color="auto"/>
          </w:divBdr>
        </w:div>
        <w:div w:id="1844202566">
          <w:marLeft w:val="0"/>
          <w:marRight w:val="0"/>
          <w:marTop w:val="0"/>
          <w:marBottom w:val="0"/>
          <w:divBdr>
            <w:top w:val="none" w:sz="0" w:space="0" w:color="auto"/>
            <w:left w:val="none" w:sz="0" w:space="0" w:color="auto"/>
            <w:bottom w:val="none" w:sz="0" w:space="0" w:color="auto"/>
            <w:right w:val="none" w:sz="0" w:space="0" w:color="auto"/>
          </w:divBdr>
        </w:div>
        <w:div w:id="352538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sustainabledevelopment.un.org/content/documents/280782021_HLPF_Tentative_programme_of_side_events.pdf" TargetMode="External"/><Relationship Id="rId42" Type="http://schemas.openxmlformats.org/officeDocument/2006/relationships/image" Target="media/image13.png"/><Relationship Id="rId47" Type="http://schemas.openxmlformats.org/officeDocument/2006/relationships/image" Target="media/image15.png"/><Relationship Id="rId63" Type="http://schemas.openxmlformats.org/officeDocument/2006/relationships/hyperlink" Target="https://sustainabledevelopment.un.org/hlpf/2021" TargetMode="External"/><Relationship Id="rId68" Type="http://schemas.openxmlformats.org/officeDocument/2006/relationships/hyperlink" Target="http://www.un.org/en/events/mandeladay/" TargetMode="External"/><Relationship Id="rId84" Type="http://schemas.openxmlformats.org/officeDocument/2006/relationships/customXml" Target="../customXml/item2.xml"/><Relationship Id="rId16" Type="http://schemas.openxmlformats.org/officeDocument/2006/relationships/hyperlink" Target="https://sustainabledevelopment.un.org/vnrs/" TargetMode="External"/><Relationship Id="rId11" Type="http://schemas.openxmlformats.org/officeDocument/2006/relationships/hyperlink" Target="mailto:ipaprogactionleader@gmail.com" TargetMode="External"/><Relationship Id="rId32" Type="http://schemas.openxmlformats.org/officeDocument/2006/relationships/image" Target="media/image10.png"/><Relationship Id="rId37" Type="http://schemas.openxmlformats.org/officeDocument/2006/relationships/image" Target="media/image11.png"/><Relationship Id="rId53" Type="http://schemas.openxmlformats.org/officeDocument/2006/relationships/hyperlink" Target="https://girlrising.org/brave/film/?mc_cid=8e6ab696c8&amp;mc_eid=9f53bbeaa7" TargetMode="External"/><Relationship Id="rId58" Type="http://schemas.openxmlformats.org/officeDocument/2006/relationships/hyperlink" Target="https://docs.google.com/forms/d/e/1FAIpQLSd1d9HGg9Bys-sC6e3R5qLVzind80v2w6CXwYVW4ijGQ7Pdvg/viewform" TargetMode="External"/><Relationship Id="rId74" Type="http://schemas.openxmlformats.org/officeDocument/2006/relationships/image" Target="media/image19.png"/><Relationship Id="rId79" Type="http://schemas.openxmlformats.org/officeDocument/2006/relationships/hyperlink" Target="http://www.mailchimp.com/email-referral/?utm_source=freemium_newsletter&amp;utm_medium=email&amp;utm_campaign=referral_marketing&amp;aid=e19b0b2a99ff1a3d57b374aa9&amp;afl=1" TargetMode="External"/><Relationship Id="rId5" Type="http://schemas.openxmlformats.org/officeDocument/2006/relationships/hyperlink" Target="https://mailchi.mp/ecc50ebc07da/feb-ipa-update-10300157?e=eefebd3dde" TargetMode="External"/><Relationship Id="rId19" Type="http://schemas.openxmlformats.org/officeDocument/2006/relationships/hyperlink" Target="https://sustainabledevelopment.un.org/hlpf/2021" TargetMode="External"/><Relationship Id="rId14" Type="http://schemas.openxmlformats.org/officeDocument/2006/relationships/hyperlink" Target="http://webtv.un.org/" TargetMode="External"/><Relationship Id="rId22" Type="http://schemas.openxmlformats.org/officeDocument/2006/relationships/hyperlink" Target="https://drive.google.com/file/d/13nnfa8UtGJxgAmxgy_PYL4VuOcz_DW8j/view?usp=sharing" TargetMode="External"/><Relationship Id="rId27" Type="http://schemas.openxmlformats.org/officeDocument/2006/relationships/image" Target="media/image8.png"/><Relationship Id="rId30" Type="http://schemas.openxmlformats.org/officeDocument/2006/relationships/hyperlink" Target="https://pbvm.org/canticle-of-mother-earth/" TargetMode="External"/><Relationship Id="rId35" Type="http://schemas.openxmlformats.org/officeDocument/2006/relationships/hyperlink" Target="https://pbvm.org/supporting-roma-families-in-eastern-slovakia-in-this-time-of-covid-19/" TargetMode="External"/><Relationship Id="rId43" Type="http://schemas.openxmlformats.org/officeDocument/2006/relationships/hyperlink" Target="https://drive.google.com/file/d/1-rV0zDPLw43C4cnqmPBHPZCmRdXPm16X/view?usp=sharing" TargetMode="External"/><Relationship Id="rId48" Type="http://schemas.openxmlformats.org/officeDocument/2006/relationships/hyperlink" Target="https://youtu.be/Xkmnz9wh7V4" TargetMode="External"/><Relationship Id="rId56" Type="http://schemas.openxmlformats.org/officeDocument/2006/relationships/hyperlink" Target="https://zoom.us/webinar/register/WN_pbSBswqtQHCUnx-fXAc1eg" TargetMode="External"/><Relationship Id="rId64" Type="http://schemas.openxmlformats.org/officeDocument/2006/relationships/hyperlink" Target="https://www.un.org/en/observances/world-population-day" TargetMode="External"/><Relationship Id="rId69" Type="http://schemas.openxmlformats.org/officeDocument/2006/relationships/hyperlink" Target="https://www.un.org/en/observances/friendship-day" TargetMode="External"/><Relationship Id="rId77" Type="http://schemas.openxmlformats.org/officeDocument/2006/relationships/hyperlink" Target="https://internationalpresentationassociation.us4.list-manage.com/profile?u=e19b0b2a99ff1a3d57b374aa9&amp;id=d8a008313f&amp;e=eefebd3dde" TargetMode="External"/><Relationship Id="rId8" Type="http://schemas.openxmlformats.org/officeDocument/2006/relationships/hyperlink" Target="https://drive.google.com/file/d/1sdUmJoKP4NHWyoMXEXiiulsD0a3aaIeG/view?usp=sharing" TargetMode="External"/><Relationship Id="rId51" Type="http://schemas.openxmlformats.org/officeDocument/2006/relationships/hyperlink" Target="https://youtu.be/05Rp8YEMe9M" TargetMode="External"/><Relationship Id="rId72" Type="http://schemas.openxmlformats.org/officeDocument/2006/relationships/image" Target="media/image18.png"/><Relationship Id="rId80" Type="http://schemas.openxmlformats.org/officeDocument/2006/relationships/image" Target="media/image21.png"/><Relationship Id="rId85"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yperlink" Target="https://drive.google.com/file/d/16lwMOt42LhZS24VDT9ZH3_6Uhz5n8V8L/view?usp=sharing" TargetMode="External"/><Relationship Id="rId17" Type="http://schemas.openxmlformats.org/officeDocument/2006/relationships/hyperlink" Target="https://sustainabledevelopment.un.org/content/documents/27613Compilation_of_main_messages_for_the_2021_VNR.pdf" TargetMode="External"/><Relationship Id="rId25" Type="http://schemas.openxmlformats.org/officeDocument/2006/relationships/hyperlink" Target="https://drive.google.com/file/d/1lx07zlvbCRB6Ql8IO58tsoUyP20n1lxE/view?usp=sharing" TargetMode="External"/><Relationship Id="rId33" Type="http://schemas.openxmlformats.org/officeDocument/2006/relationships/hyperlink" Target="https://drive.google.com/file/d/1SL_sbTdGIHlu6VBImyd304-U78GyOu0Q/view?usp=sharing" TargetMode="External"/><Relationship Id="rId38" Type="http://schemas.openxmlformats.org/officeDocument/2006/relationships/image" Target="media/image12.png"/><Relationship Id="rId46" Type="http://schemas.openxmlformats.org/officeDocument/2006/relationships/hyperlink" Target="https://youtu.be/CNR7lFpwp1s" TargetMode="External"/><Relationship Id="rId59" Type="http://schemas.openxmlformats.org/officeDocument/2006/relationships/hyperlink" Target="https://ilo-org.zoom.us/webinar/register/WN_07LEcQPwTx6OFlrUWdu38g?timezone_id=America%2FChicago" TargetMode="External"/><Relationship Id="rId67" Type="http://schemas.openxmlformats.org/officeDocument/2006/relationships/hyperlink" Target="https://www.un.org/en/observances/world-youth-skills-day" TargetMode="External"/><Relationship Id="rId20" Type="http://schemas.openxmlformats.org/officeDocument/2006/relationships/hyperlink" Target="https://sustainabledevelopment.un.org/content/documents/27862VNR_Labs_Flyer_2021.pdf" TargetMode="External"/><Relationship Id="rId41" Type="http://schemas.openxmlformats.org/officeDocument/2006/relationships/hyperlink" Target="https://sites.google.com/view/ipa-hlpf-2021/home?authuser=2" TargetMode="External"/><Relationship Id="rId54" Type="http://schemas.openxmlformats.org/officeDocument/2006/relationships/hyperlink" Target="https://zoom.us/webinar/register/WN_ZzxcGx4tQhyrhllJAtQMtQ" TargetMode="External"/><Relationship Id="rId62" Type="http://schemas.openxmlformats.org/officeDocument/2006/relationships/hyperlink" Target="https://www.ecampus.iom.int/enrol/index.php?id=58" TargetMode="External"/><Relationship Id="rId70" Type="http://schemas.openxmlformats.org/officeDocument/2006/relationships/hyperlink" Target="https://www.un.org/en/observances/end-human-trafficking-day" TargetMode="External"/><Relationship Id="rId75" Type="http://schemas.openxmlformats.org/officeDocument/2006/relationships/hyperlink" Target="http://internationalpresentationassociation.org/" TargetMode="External"/><Relationship Id="rId83"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sustainabledevelopment.un.org/content/documents/275642021_HLPF_PROGRAMME.pdf" TargetMode="External"/><Relationship Id="rId23" Type="http://schemas.openxmlformats.org/officeDocument/2006/relationships/hyperlink" Target="https://youtu.be/ZdBbIqKELvA" TargetMode="External"/><Relationship Id="rId28" Type="http://schemas.openxmlformats.org/officeDocument/2006/relationships/hyperlink" Target="https://drive.google.com/file/d/1rfulnyTOEMfSCvFabsqmhmTn27mZBcKy/view?usp=sharing" TargetMode="External"/><Relationship Id="rId36" Type="http://schemas.openxmlformats.org/officeDocument/2006/relationships/hyperlink" Target="https://drive.google.com/file/d/1H2T8d4tn5gLu4ZPxRjomWvcLDlO1V72W/view?usp=sharing" TargetMode="External"/><Relationship Id="rId49" Type="http://schemas.openxmlformats.org/officeDocument/2006/relationships/image" Target="media/image16.png"/><Relationship Id="rId57" Type="http://schemas.openxmlformats.org/officeDocument/2006/relationships/hyperlink" Target="https://drive.google.com/file/d/18gzZIEW4bNWrkdt7o5uatoQhXDOMal2F/view?usp=sharing" TargetMode="External"/><Relationship Id="rId10" Type="http://schemas.openxmlformats.org/officeDocument/2006/relationships/image" Target="media/image4.png"/><Relationship Id="rId31" Type="http://schemas.openxmlformats.org/officeDocument/2006/relationships/hyperlink" Target="https://drive.google.com/file/d/1SL_sbTdGIHlu6VBImyd304-U78GyOu0Q/view?usp=sharing" TargetMode="External"/><Relationship Id="rId44" Type="http://schemas.openxmlformats.org/officeDocument/2006/relationships/image" Target="media/image14.png"/><Relationship Id="rId52" Type="http://schemas.openxmlformats.org/officeDocument/2006/relationships/image" Target="media/image17.png"/><Relationship Id="rId60" Type="http://schemas.openxmlformats.org/officeDocument/2006/relationships/hyperlink" Target="https://zoom.us/meeting/register/tJAldOivpjIqG9LyuHoqmda4cV4e84xifYWP" TargetMode="External"/><Relationship Id="rId65" Type="http://schemas.openxmlformats.org/officeDocument/2006/relationships/hyperlink" Target="https://sustainabledevelopment.un.org/vnrs/" TargetMode="External"/><Relationship Id="rId73" Type="http://schemas.openxmlformats.org/officeDocument/2006/relationships/hyperlink" Target="https://twitter.com/IPA_UN" TargetMode="External"/><Relationship Id="rId78" Type="http://schemas.openxmlformats.org/officeDocument/2006/relationships/hyperlink" Target="https://internationalpresentationassociation.us4.list-manage.com/unsubscribe?u=e19b0b2a99ff1a3d57b374aa9&amp;id=d8a008313f&amp;e=eefebd3dde&amp;c=2e9a33dc5d"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sustainabledevelopment.un.org/sdgactions" TargetMode="External"/><Relationship Id="rId39" Type="http://schemas.openxmlformats.org/officeDocument/2006/relationships/hyperlink" Target="https://drive.google.com/file/d/1Y_lk3RmYEdlQygax6a9J6GFEI8HYhwtn/view?usp=sharing" TargetMode="External"/><Relationship Id="rId34" Type="http://schemas.openxmlformats.org/officeDocument/2006/relationships/hyperlink" Target="https://dbqpbvms.org/justice/" TargetMode="External"/><Relationship Id="rId50" Type="http://schemas.openxmlformats.org/officeDocument/2006/relationships/hyperlink" Target="https://www.ohchr.org/EN/NewsEvents/Pages/DisplayNews.aspx?NewsID=27233&amp;LangID=E" TargetMode="External"/><Relationship Id="rId55" Type="http://schemas.openxmlformats.org/officeDocument/2006/relationships/hyperlink" Target="https://drive.google.com/file/d/18gzZIEW4bNWrkdt7o5uatoQhXDOMal2F/view?usp=sharing" TargetMode="External"/><Relationship Id="rId76" Type="http://schemas.openxmlformats.org/officeDocument/2006/relationships/image" Target="media/image20.png"/><Relationship Id="rId7" Type="http://schemas.openxmlformats.org/officeDocument/2006/relationships/image" Target="media/image2.png"/><Relationship Id="rId71" Type="http://schemas.openxmlformats.org/officeDocument/2006/relationships/hyperlink" Target="https://www.facebook.com/internationalpresentationassociation"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hyperlink" Target="https://pbvm.org/tree-planting-in-the-philippines/" TargetMode="External"/><Relationship Id="rId45" Type="http://schemas.openxmlformats.org/officeDocument/2006/relationships/hyperlink" Target="https://columbancenter.org/fellows" TargetMode="External"/><Relationship Id="rId66" Type="http://schemas.openxmlformats.org/officeDocument/2006/relationships/hyperlink" Target="https://sustainabledevelopment.un.org/vnrs/" TargetMode="External"/><Relationship Id="rId61" Type="http://schemas.openxmlformats.org/officeDocument/2006/relationships/hyperlink" Target="https://www.ecampus.iom.int/enrol/index.php?id=79" TargetMode="External"/><Relationship Id="rId8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129803669F85458B03C87955626188" ma:contentTypeVersion="11" ma:contentTypeDescription="Create a new document." ma:contentTypeScope="" ma:versionID="5a3da6e704d9e0268195db453f6511df">
  <xsd:schema xmlns:xsd="http://www.w3.org/2001/XMLSchema" xmlns:xs="http://www.w3.org/2001/XMLSchema" xmlns:p="http://schemas.microsoft.com/office/2006/metadata/properties" xmlns:ns2="db735394-35c2-458b-8b7d-fbed324c2676" targetNamespace="http://schemas.microsoft.com/office/2006/metadata/properties" ma:root="true" ma:fieldsID="c686f2bf43326714d657700c2db0744d" ns2:_="">
    <xsd:import namespace="db735394-35c2-458b-8b7d-fbed324c26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35394-35c2-458b-8b7d-fbed324c26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7080A0-E38F-483F-A9CB-ED01B463028C}"/>
</file>

<file path=customXml/itemProps2.xml><?xml version="1.0" encoding="utf-8"?>
<ds:datastoreItem xmlns:ds="http://schemas.openxmlformats.org/officeDocument/2006/customXml" ds:itemID="{C79EAA3C-48C1-42E1-A09A-4568C527BD81}"/>
</file>

<file path=customXml/itemProps3.xml><?xml version="1.0" encoding="utf-8"?>
<ds:datastoreItem xmlns:ds="http://schemas.openxmlformats.org/officeDocument/2006/customXml" ds:itemID="{756F7278-C316-431D-B1E8-36847C90C2DB}"/>
</file>

<file path=docProps/app.xml><?xml version="1.0" encoding="utf-8"?>
<Properties xmlns="http://schemas.openxmlformats.org/officeDocument/2006/extended-properties" xmlns:vt="http://schemas.openxmlformats.org/officeDocument/2006/docPropsVTypes">
  <Template>Normal.dotm</Template>
  <TotalTime>14</TotalTime>
  <Pages>23</Pages>
  <Words>2799</Words>
  <Characters>15957</Characters>
  <Application>Microsoft Office Word</Application>
  <DocSecurity>0</DocSecurity>
  <Lines>132</Lines>
  <Paragraphs>37</Paragraphs>
  <ScaleCrop>false</ScaleCrop>
  <Company/>
  <LinksUpToDate>false</LinksUpToDate>
  <CharactersWithSpaces>18719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IPA</dc:creator>
  <cp:keywords/>
  <dc:description/>
  <cp:lastModifiedBy>Admin IPA</cp:lastModifiedBy>
  <cp:revision>1</cp:revision>
  <dcterms:created xsi:type="dcterms:W3CDTF">2021-07-02T10:20:00Z</dcterms:created>
  <dcterms:modified xsi:type="dcterms:W3CDTF">2021-07-02T10:34:00Z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0x0101001C129803669F85458B03C87955626188</vt:lpwstr>
  </property>
</Properties>
</file>